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C20" w:rsidRPr="00847C20" w:rsidRDefault="00847C20" w:rsidP="00847C20">
      <w:pPr>
        <w:spacing w:after="0" w:line="408" w:lineRule="auto"/>
        <w:ind w:left="120"/>
        <w:jc w:val="center"/>
      </w:pPr>
      <w:bookmarkStart w:id="0" w:name="block-20729073"/>
      <w:r w:rsidRPr="00847C2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47C20" w:rsidRPr="00847C20" w:rsidRDefault="00847C20" w:rsidP="00847C20">
      <w:pPr>
        <w:spacing w:after="0" w:line="408" w:lineRule="auto"/>
        <w:ind w:left="120"/>
        <w:jc w:val="center"/>
      </w:pPr>
      <w:r w:rsidRPr="00847C20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847C20">
        <w:rPr>
          <w:rFonts w:ascii="Times New Roman" w:hAnsi="Times New Roman"/>
          <w:b/>
          <w:color w:val="000000"/>
          <w:sz w:val="28"/>
        </w:rPr>
        <w:t>Министерство образования Саратовской области</w:t>
      </w:r>
      <w:bookmarkEnd w:id="1"/>
      <w:r w:rsidRPr="00847C20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47C20" w:rsidRPr="00847C20" w:rsidRDefault="00847C20" w:rsidP="00847C20">
      <w:pPr>
        <w:spacing w:after="0" w:line="408" w:lineRule="auto"/>
        <w:ind w:left="120"/>
        <w:jc w:val="center"/>
      </w:pPr>
      <w:r w:rsidRPr="00847C20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847C20"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 w:rsidRPr="00847C20">
        <w:rPr>
          <w:rFonts w:ascii="Times New Roman" w:hAnsi="Times New Roman"/>
          <w:b/>
          <w:color w:val="000000"/>
          <w:sz w:val="28"/>
        </w:rPr>
        <w:t>Балашовского</w:t>
      </w:r>
      <w:proofErr w:type="spellEnd"/>
      <w:r w:rsidRPr="00847C20">
        <w:rPr>
          <w:rFonts w:ascii="Times New Roman" w:hAnsi="Times New Roman"/>
          <w:b/>
          <w:color w:val="000000"/>
          <w:sz w:val="28"/>
        </w:rPr>
        <w:t xml:space="preserve"> муниципального района Саратовской области</w:t>
      </w:r>
      <w:bookmarkEnd w:id="2"/>
      <w:r w:rsidRPr="00847C20">
        <w:rPr>
          <w:rFonts w:ascii="Times New Roman" w:hAnsi="Times New Roman"/>
          <w:b/>
          <w:color w:val="000000"/>
          <w:sz w:val="28"/>
        </w:rPr>
        <w:t>‌</w:t>
      </w:r>
      <w:r w:rsidRPr="00847C20">
        <w:rPr>
          <w:rFonts w:ascii="Times New Roman" w:hAnsi="Times New Roman"/>
          <w:color w:val="000000"/>
          <w:sz w:val="28"/>
        </w:rPr>
        <w:t>​</w:t>
      </w:r>
    </w:p>
    <w:p w:rsidR="00847C20" w:rsidRPr="00847C20" w:rsidRDefault="00847C20" w:rsidP="00847C20">
      <w:pPr>
        <w:spacing w:after="0" w:line="408" w:lineRule="auto"/>
        <w:ind w:left="120"/>
        <w:jc w:val="center"/>
      </w:pPr>
      <w:r w:rsidRPr="00847C20">
        <w:rPr>
          <w:rFonts w:ascii="Times New Roman" w:hAnsi="Times New Roman"/>
          <w:b/>
          <w:color w:val="000000"/>
          <w:sz w:val="28"/>
        </w:rPr>
        <w:t>М</w:t>
      </w:r>
      <w:r w:rsidR="001D34F8">
        <w:rPr>
          <w:rFonts w:ascii="Times New Roman" w:hAnsi="Times New Roman"/>
          <w:b/>
          <w:color w:val="000000"/>
          <w:sz w:val="28"/>
        </w:rPr>
        <w:t>А</w:t>
      </w:r>
      <w:r w:rsidRPr="00847C20">
        <w:rPr>
          <w:rFonts w:ascii="Times New Roman" w:hAnsi="Times New Roman"/>
          <w:b/>
          <w:color w:val="000000"/>
          <w:sz w:val="28"/>
        </w:rPr>
        <w:t xml:space="preserve">ОУ "Гимназия им. Ю.А. </w:t>
      </w:r>
      <w:proofErr w:type="spellStart"/>
      <w:r w:rsidRPr="00847C20">
        <w:rPr>
          <w:rFonts w:ascii="Times New Roman" w:hAnsi="Times New Roman"/>
          <w:b/>
          <w:color w:val="000000"/>
          <w:sz w:val="28"/>
        </w:rPr>
        <w:t>Гарнаева</w:t>
      </w:r>
      <w:proofErr w:type="spellEnd"/>
      <w:r w:rsidRPr="00847C20">
        <w:rPr>
          <w:rFonts w:ascii="Times New Roman" w:hAnsi="Times New Roman"/>
          <w:b/>
          <w:color w:val="000000"/>
          <w:sz w:val="28"/>
        </w:rPr>
        <w:t xml:space="preserve"> г. Балашова"</w:t>
      </w:r>
    </w:p>
    <w:p w:rsidR="00847C20" w:rsidRPr="00847C20" w:rsidRDefault="00847C20" w:rsidP="00847C20">
      <w:pPr>
        <w:spacing w:after="0"/>
        <w:ind w:left="120"/>
      </w:pPr>
    </w:p>
    <w:p w:rsidR="00847C20" w:rsidRPr="00847C20" w:rsidRDefault="00847C20" w:rsidP="00847C20">
      <w:pPr>
        <w:spacing w:after="0"/>
        <w:ind w:left="120"/>
      </w:pPr>
    </w:p>
    <w:p w:rsidR="00847C20" w:rsidRPr="00847C20" w:rsidRDefault="00847C20" w:rsidP="00847C20">
      <w:pPr>
        <w:spacing w:after="0"/>
        <w:ind w:left="120"/>
      </w:pPr>
    </w:p>
    <w:p w:rsidR="00847C20" w:rsidRPr="00847C20" w:rsidRDefault="00847C20" w:rsidP="00847C2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47C20" w:rsidRPr="00847C20" w:rsidTr="00727215">
        <w:tc>
          <w:tcPr>
            <w:tcW w:w="3114" w:type="dxa"/>
          </w:tcPr>
          <w:p w:rsidR="00847C20" w:rsidRPr="00847C20" w:rsidRDefault="00847C20" w:rsidP="00847C2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</w:t>
            </w:r>
            <w:proofErr w:type="gramStart"/>
            <w:r w:rsidRPr="00847C2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</w:t>
            </w:r>
            <w:proofErr w:type="gramEnd"/>
            <w:r w:rsidRPr="00847C2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/о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47C20" w:rsidRPr="00847C20" w:rsidRDefault="001D34F8" w:rsidP="00847C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Семикина</w:t>
            </w:r>
            <w:r w:rsidR="00847C20"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="00847C20"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</w:t>
            </w:r>
            <w:r w:rsidR="007272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08</w:t>
            </w:r>
            <w:r w:rsidRPr="001D3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7272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47C20" w:rsidRPr="00847C20" w:rsidRDefault="00847C20" w:rsidP="00847C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УВР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Астахова С. К.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</w:t>
            </w:r>
            <w:r w:rsidR="007272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08   202</w:t>
            </w:r>
            <w:r w:rsidR="007272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47C20" w:rsidRPr="00847C20" w:rsidRDefault="00847C20" w:rsidP="00847C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47C20" w:rsidRPr="00847C20" w:rsidRDefault="001D34F8" w:rsidP="00847C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Изг</w:t>
            </w:r>
            <w:r w:rsidR="007272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рев С. А.</w:t>
            </w:r>
            <w:r w:rsidR="00847C20"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</w:t>
            </w:r>
            <w:r w:rsidR="007272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724 </w:t>
            </w: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7272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29» 0</w:t>
            </w: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8   202</w:t>
            </w:r>
            <w:r w:rsidR="007272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847C2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47C20" w:rsidRPr="00847C20" w:rsidRDefault="00847C20" w:rsidP="00847C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47C20" w:rsidRPr="001D34F8" w:rsidRDefault="00847C20" w:rsidP="00847C20">
      <w:pPr>
        <w:spacing w:after="0"/>
        <w:ind w:left="120"/>
      </w:pPr>
    </w:p>
    <w:p w:rsidR="00847C20" w:rsidRPr="001D34F8" w:rsidRDefault="00847C20" w:rsidP="00847C20">
      <w:pPr>
        <w:spacing w:after="0"/>
        <w:ind w:left="120"/>
      </w:pPr>
      <w:r w:rsidRPr="001D34F8">
        <w:rPr>
          <w:rFonts w:ascii="Times New Roman" w:hAnsi="Times New Roman"/>
          <w:color w:val="000000"/>
          <w:sz w:val="28"/>
        </w:rPr>
        <w:t>‌</w:t>
      </w:r>
    </w:p>
    <w:p w:rsidR="00847C20" w:rsidRPr="001D34F8" w:rsidRDefault="00847C20" w:rsidP="00847C20">
      <w:pPr>
        <w:spacing w:after="0"/>
        <w:ind w:left="120"/>
      </w:pPr>
    </w:p>
    <w:p w:rsidR="00847C20" w:rsidRPr="001D34F8" w:rsidRDefault="00847C20" w:rsidP="00847C20">
      <w:pPr>
        <w:spacing w:after="0"/>
        <w:ind w:left="120"/>
      </w:pPr>
    </w:p>
    <w:p w:rsidR="00847C20" w:rsidRPr="001D34F8" w:rsidRDefault="00847C20" w:rsidP="00847C20">
      <w:pPr>
        <w:spacing w:after="0"/>
        <w:ind w:left="120"/>
      </w:pPr>
    </w:p>
    <w:p w:rsidR="00847C20" w:rsidRPr="001D34F8" w:rsidRDefault="00847C20" w:rsidP="00847C20">
      <w:pPr>
        <w:spacing w:after="0" w:line="408" w:lineRule="auto"/>
        <w:ind w:left="120"/>
        <w:jc w:val="center"/>
      </w:pPr>
      <w:r w:rsidRPr="001D34F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47C20" w:rsidRPr="001D34F8" w:rsidRDefault="00847C20" w:rsidP="00847C20">
      <w:pPr>
        <w:spacing w:after="0" w:line="408" w:lineRule="auto"/>
        <w:ind w:left="120"/>
        <w:jc w:val="center"/>
      </w:pPr>
      <w:r w:rsidRPr="001D34F8">
        <w:rPr>
          <w:rFonts w:ascii="Times New Roman" w:hAnsi="Times New Roman"/>
          <w:color w:val="000000"/>
          <w:sz w:val="28"/>
        </w:rPr>
        <w:t>(</w:t>
      </w:r>
      <w:r w:rsidRPr="00847C20">
        <w:rPr>
          <w:rFonts w:ascii="Times New Roman" w:hAnsi="Times New Roman"/>
          <w:color w:val="000000"/>
          <w:sz w:val="28"/>
          <w:lang w:val="en-US"/>
        </w:rPr>
        <w:t>ID</w:t>
      </w:r>
      <w:r w:rsidRPr="001D34F8">
        <w:rPr>
          <w:rFonts w:ascii="Times New Roman" w:hAnsi="Times New Roman"/>
          <w:color w:val="000000"/>
          <w:sz w:val="28"/>
        </w:rPr>
        <w:t xml:space="preserve"> </w:t>
      </w:r>
      <w:r w:rsidR="005F4BC1">
        <w:rPr>
          <w:rFonts w:ascii="Times New Roman" w:hAnsi="Times New Roman"/>
          <w:color w:val="000000"/>
          <w:sz w:val="28"/>
        </w:rPr>
        <w:t>4787106</w:t>
      </w:r>
      <w:r w:rsidRPr="001D34F8">
        <w:rPr>
          <w:rFonts w:ascii="Times New Roman" w:hAnsi="Times New Roman"/>
          <w:color w:val="000000"/>
          <w:sz w:val="28"/>
        </w:rPr>
        <w:t>)</w:t>
      </w:r>
    </w:p>
    <w:p w:rsidR="00847C20" w:rsidRPr="001D34F8" w:rsidRDefault="00847C20" w:rsidP="00847C20">
      <w:pPr>
        <w:spacing w:after="0"/>
        <w:ind w:left="120"/>
        <w:jc w:val="center"/>
      </w:pPr>
    </w:p>
    <w:p w:rsidR="00847C20" w:rsidRPr="00847C20" w:rsidRDefault="00847C20" w:rsidP="00847C20">
      <w:pPr>
        <w:spacing w:after="0" w:line="408" w:lineRule="auto"/>
        <w:ind w:left="120"/>
        <w:jc w:val="center"/>
      </w:pPr>
      <w:r w:rsidRPr="00847C20"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847C20" w:rsidRPr="00847C20" w:rsidRDefault="00847C20" w:rsidP="00847C20">
      <w:pPr>
        <w:spacing w:after="0" w:line="408" w:lineRule="auto"/>
        <w:ind w:left="120"/>
        <w:jc w:val="center"/>
      </w:pPr>
      <w:r w:rsidRPr="00847C20">
        <w:rPr>
          <w:rFonts w:ascii="Times New Roman" w:hAnsi="Times New Roman"/>
          <w:color w:val="000000"/>
          <w:sz w:val="28"/>
        </w:rPr>
        <w:t xml:space="preserve">для обучающихся 5-7 классов </w:t>
      </w:r>
    </w:p>
    <w:p w:rsidR="00847C20" w:rsidRPr="00847C20" w:rsidRDefault="00847C20" w:rsidP="00847C20">
      <w:pPr>
        <w:spacing w:after="0"/>
        <w:ind w:left="120"/>
        <w:jc w:val="center"/>
      </w:pPr>
    </w:p>
    <w:p w:rsidR="00847C20" w:rsidRPr="00847C20" w:rsidRDefault="00847C20" w:rsidP="00847C20">
      <w:pPr>
        <w:spacing w:after="0"/>
        <w:ind w:left="120"/>
        <w:jc w:val="center"/>
      </w:pPr>
    </w:p>
    <w:p w:rsidR="00847C20" w:rsidRPr="00847C20" w:rsidRDefault="00847C20" w:rsidP="00847C20">
      <w:pPr>
        <w:spacing w:after="0"/>
        <w:ind w:left="120"/>
        <w:jc w:val="center"/>
      </w:pPr>
    </w:p>
    <w:p w:rsidR="00847C20" w:rsidRPr="00847C20" w:rsidRDefault="00847C20" w:rsidP="00847C20">
      <w:pPr>
        <w:spacing w:after="0"/>
        <w:ind w:left="120"/>
        <w:jc w:val="center"/>
      </w:pPr>
    </w:p>
    <w:p w:rsidR="00847C20" w:rsidRPr="00847C20" w:rsidRDefault="00847C20" w:rsidP="00847C20">
      <w:pPr>
        <w:spacing w:after="0"/>
        <w:ind w:left="120"/>
        <w:jc w:val="center"/>
      </w:pPr>
    </w:p>
    <w:p w:rsidR="00847C20" w:rsidRPr="00847C20" w:rsidRDefault="00847C20" w:rsidP="00847C20">
      <w:pPr>
        <w:spacing w:after="0"/>
        <w:ind w:left="120"/>
        <w:jc w:val="center"/>
      </w:pPr>
    </w:p>
    <w:p w:rsidR="00847C20" w:rsidRPr="00847C20" w:rsidRDefault="00847C20" w:rsidP="00847C20">
      <w:pPr>
        <w:spacing w:after="0"/>
        <w:ind w:left="120"/>
        <w:jc w:val="center"/>
      </w:pPr>
    </w:p>
    <w:p w:rsidR="00847C20" w:rsidRPr="00847C20" w:rsidRDefault="00847C20" w:rsidP="00847C20">
      <w:pPr>
        <w:spacing w:after="0"/>
        <w:ind w:left="120"/>
        <w:jc w:val="center"/>
      </w:pPr>
    </w:p>
    <w:p w:rsidR="00847C20" w:rsidRPr="00847C20" w:rsidRDefault="00847C20" w:rsidP="00847C20">
      <w:pPr>
        <w:spacing w:after="0"/>
        <w:ind w:left="120"/>
        <w:jc w:val="center"/>
      </w:pPr>
    </w:p>
    <w:p w:rsidR="00847C20" w:rsidRPr="00847C20" w:rsidRDefault="00847C20" w:rsidP="00847C20">
      <w:pPr>
        <w:spacing w:after="0"/>
      </w:pPr>
    </w:p>
    <w:p w:rsidR="00847C20" w:rsidRPr="00847C20" w:rsidRDefault="00847C20" w:rsidP="00847C20">
      <w:pPr>
        <w:spacing w:after="0"/>
        <w:ind w:left="120"/>
        <w:jc w:val="center"/>
      </w:pPr>
      <w:r w:rsidRPr="00847C20"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 w:rsidRPr="00847C20">
        <w:rPr>
          <w:rFonts w:ascii="Times New Roman" w:hAnsi="Times New Roman"/>
          <w:b/>
          <w:color w:val="000000"/>
          <w:sz w:val="28"/>
        </w:rPr>
        <w:t>г. Балашов</w:t>
      </w:r>
      <w:bookmarkEnd w:id="3"/>
      <w:r w:rsidRPr="00847C20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 w:rsidRPr="00847C20"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1D34F8">
        <w:rPr>
          <w:rFonts w:ascii="Times New Roman" w:hAnsi="Times New Roman"/>
          <w:b/>
          <w:color w:val="000000"/>
          <w:sz w:val="28"/>
        </w:rPr>
        <w:t>4</w:t>
      </w:r>
      <w:r w:rsidRPr="00847C20">
        <w:rPr>
          <w:rFonts w:ascii="Times New Roman" w:hAnsi="Times New Roman"/>
          <w:b/>
          <w:color w:val="000000"/>
          <w:sz w:val="28"/>
        </w:rPr>
        <w:t>‌</w:t>
      </w:r>
      <w:r w:rsidRPr="00847C20">
        <w:rPr>
          <w:rFonts w:ascii="Times New Roman" w:hAnsi="Times New Roman"/>
          <w:color w:val="000000"/>
          <w:sz w:val="28"/>
        </w:rPr>
        <w:t>​</w:t>
      </w:r>
    </w:p>
    <w:p w:rsidR="00847C20" w:rsidRPr="000968D3" w:rsidRDefault="00847C20" w:rsidP="00847C20">
      <w:pPr>
        <w:spacing w:after="0" w:line="264" w:lineRule="auto"/>
        <w:ind w:left="120"/>
        <w:jc w:val="both"/>
        <w:rPr>
          <w:sz w:val="24"/>
          <w:szCs w:val="24"/>
        </w:rPr>
      </w:pPr>
      <w:bookmarkStart w:id="5" w:name="block-20729074"/>
      <w:bookmarkEnd w:id="0"/>
      <w:r w:rsidRPr="000968D3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847C20" w:rsidRPr="00727215" w:rsidRDefault="00847C20" w:rsidP="00847C20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обучающихся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Программа по изобразительному искусству ориентирована на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психовозрастные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 xml:space="preserve"> особенности развития обучающихся 11–15 лет.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b/>
          <w:color w:val="000000"/>
        </w:rPr>
        <w:t>Целью изучения изобразительного искусства</w:t>
      </w:r>
      <w:r w:rsidR="00847C20" w:rsidRPr="00727215">
        <w:rPr>
          <w:rFonts w:ascii="Times New Roman" w:hAnsi="Times New Roman" w:cs="Times New Roman"/>
          <w:color w:val="000000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b/>
          <w:color w:val="000000"/>
        </w:rPr>
        <w:t>Задачами изобразительного искусства являются: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- </w:t>
      </w:r>
      <w:r w:rsidR="00847C20" w:rsidRPr="00727215">
        <w:rPr>
          <w:rFonts w:ascii="Times New Roman" w:hAnsi="Times New Roman" w:cs="Times New Roman"/>
          <w:color w:val="000000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- </w:t>
      </w:r>
      <w:r w:rsidR="00847C20" w:rsidRPr="00727215">
        <w:rPr>
          <w:rFonts w:ascii="Times New Roman" w:hAnsi="Times New Roman" w:cs="Times New Roman"/>
          <w:color w:val="000000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- </w:t>
      </w:r>
      <w:r w:rsidR="00847C20" w:rsidRPr="00727215">
        <w:rPr>
          <w:rFonts w:ascii="Times New Roman" w:hAnsi="Times New Roman" w:cs="Times New Roman"/>
          <w:color w:val="000000"/>
        </w:rPr>
        <w:t>формирование у обучающихся навыков эстетического видения и преобразования мира;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- </w:t>
      </w:r>
      <w:r w:rsidR="00847C20" w:rsidRPr="00727215">
        <w:rPr>
          <w:rFonts w:ascii="Times New Roman" w:hAnsi="Times New Roman" w:cs="Times New Roman"/>
          <w:color w:val="000000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- </w:t>
      </w:r>
      <w:r w:rsidR="00847C20" w:rsidRPr="00727215">
        <w:rPr>
          <w:rFonts w:ascii="Times New Roman" w:hAnsi="Times New Roman" w:cs="Times New Roman"/>
          <w:color w:val="000000"/>
        </w:rPr>
        <w:t>формирование пространственного мышления и аналитических визуальных способностей;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- </w:t>
      </w:r>
      <w:r w:rsidR="00847C20" w:rsidRPr="00727215">
        <w:rPr>
          <w:rFonts w:ascii="Times New Roman" w:hAnsi="Times New Roman" w:cs="Times New Roman"/>
          <w:color w:val="000000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- </w:t>
      </w:r>
      <w:r w:rsidR="00847C20" w:rsidRPr="00727215">
        <w:rPr>
          <w:rFonts w:ascii="Times New Roman" w:hAnsi="Times New Roman" w:cs="Times New Roman"/>
          <w:color w:val="000000"/>
        </w:rPr>
        <w:t>развитие наблюдательности, ассоциативного мышления и творческого воображения;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- </w:t>
      </w:r>
      <w:r w:rsidR="00847C20" w:rsidRPr="00727215">
        <w:rPr>
          <w:rFonts w:ascii="Times New Roman" w:hAnsi="Times New Roman" w:cs="Times New Roman"/>
          <w:color w:val="000000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- </w:t>
      </w:r>
      <w:r w:rsidR="00847C20" w:rsidRPr="00727215">
        <w:rPr>
          <w:rFonts w:ascii="Times New Roman" w:hAnsi="Times New Roman" w:cs="Times New Roman"/>
          <w:color w:val="000000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bookmarkStart w:id="6" w:name="037c86a0-0100-46f4-8a06-fc1394a836a9"/>
      <w:r>
        <w:rPr>
          <w:rFonts w:ascii="Times New Roman" w:hAnsi="Times New Roman" w:cs="Times New Roman"/>
          <w:color w:val="000000"/>
        </w:rPr>
        <w:lastRenderedPageBreak/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  <w:r w:rsidR="00847C20" w:rsidRPr="00727215">
        <w:rPr>
          <w:rFonts w:ascii="Times New Roman" w:hAnsi="Times New Roman" w:cs="Times New Roman"/>
          <w:color w:val="000000"/>
        </w:rPr>
        <w:t>‌‌</w:t>
      </w:r>
    </w:p>
    <w:p w:rsidR="00847C20" w:rsidRPr="00727215" w:rsidRDefault="0072721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Содержание программы по изобразительному искусству на уровне основного общего образования структурировано по </w:t>
      </w:r>
      <w:r>
        <w:rPr>
          <w:rFonts w:ascii="Times New Roman" w:hAnsi="Times New Roman" w:cs="Times New Roman"/>
          <w:color w:val="000000"/>
        </w:rPr>
        <w:t>3</w:t>
      </w:r>
      <w:r w:rsidR="00847C20" w:rsidRPr="00727215">
        <w:rPr>
          <w:rFonts w:ascii="Times New Roman" w:hAnsi="Times New Roman" w:cs="Times New Roman"/>
          <w:color w:val="000000"/>
        </w:rPr>
        <w:t xml:space="preserve"> модулям. </w:t>
      </w:r>
    </w:p>
    <w:p w:rsidR="00847C20" w:rsidRPr="00727215" w:rsidRDefault="00847C20" w:rsidP="00847C2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Модуль №1 «Декоративно-прикладное и народное искусство» (5 класс)</w:t>
      </w:r>
    </w:p>
    <w:p w:rsidR="00847C20" w:rsidRPr="00727215" w:rsidRDefault="00847C20" w:rsidP="00847C2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Модуль №2 «Живопись, графика, скульптура» (6 класс)</w:t>
      </w:r>
    </w:p>
    <w:p w:rsidR="00847C20" w:rsidRPr="00727215" w:rsidRDefault="00847C20" w:rsidP="00847C2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Модуль №3 «Архитектура и дизайн» (7 класс)</w:t>
      </w:r>
    </w:p>
    <w:p w:rsidR="00847C20" w:rsidRPr="00727215" w:rsidRDefault="00727215" w:rsidP="00847C20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 xml:space="preserve"> 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847C20" w:rsidRPr="00727215" w:rsidRDefault="00847C20" w:rsidP="00847C20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‌</w:t>
      </w:r>
    </w:p>
    <w:p w:rsidR="00847C20" w:rsidRPr="00727215" w:rsidRDefault="00847C20" w:rsidP="00847C20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​</w:t>
      </w:r>
    </w:p>
    <w:p w:rsidR="00847C20" w:rsidRPr="00727215" w:rsidRDefault="00847C20" w:rsidP="00847C20">
      <w:pPr>
        <w:rPr>
          <w:rFonts w:ascii="Times New Roman" w:hAnsi="Times New Roman" w:cs="Times New Roman"/>
        </w:rPr>
        <w:sectPr w:rsidR="00847C20" w:rsidRPr="00727215">
          <w:pgSz w:w="11906" w:h="16383"/>
          <w:pgMar w:top="1134" w:right="850" w:bottom="1134" w:left="1701" w:header="720" w:footer="720" w:gutter="0"/>
          <w:cols w:space="720"/>
        </w:sectPr>
      </w:pPr>
    </w:p>
    <w:p w:rsidR="00847C20" w:rsidRPr="00727215" w:rsidRDefault="00847C20" w:rsidP="00847C20">
      <w:pPr>
        <w:spacing w:after="0" w:line="264" w:lineRule="auto"/>
        <w:jc w:val="both"/>
        <w:rPr>
          <w:rFonts w:ascii="Times New Roman" w:hAnsi="Times New Roman" w:cs="Times New Roman"/>
        </w:rPr>
      </w:pPr>
      <w:bookmarkStart w:id="7" w:name="block-20729076"/>
      <w:bookmarkEnd w:id="5"/>
      <w:r w:rsidRPr="00727215">
        <w:rPr>
          <w:rFonts w:ascii="Times New Roman" w:hAnsi="Times New Roman" w:cs="Times New Roman"/>
        </w:rPr>
        <w:lastRenderedPageBreak/>
        <w:t xml:space="preserve"> </w:t>
      </w:r>
      <w:r w:rsidRPr="00727215">
        <w:rPr>
          <w:rFonts w:ascii="Times New Roman" w:hAnsi="Times New Roman" w:cs="Times New Roman"/>
          <w:b/>
          <w:color w:val="000000"/>
        </w:rPr>
        <w:t>СОДЕРЖАНИЕ ОБУЧЕНИЯ</w:t>
      </w:r>
    </w:p>
    <w:p w:rsidR="00847C20" w:rsidRPr="00727215" w:rsidRDefault="00847C20" w:rsidP="00847C20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47C20" w:rsidRPr="00727215" w:rsidRDefault="00847C20" w:rsidP="00847C20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5 КЛАСС</w:t>
      </w:r>
    </w:p>
    <w:p w:rsidR="00847C20" w:rsidRPr="00727215" w:rsidRDefault="00847C20" w:rsidP="00727215">
      <w:pPr>
        <w:spacing w:after="0" w:line="240" w:lineRule="auto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40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​</w:t>
      </w:r>
      <w:r w:rsidRPr="00727215">
        <w:rPr>
          <w:rFonts w:ascii="Times New Roman" w:hAnsi="Times New Roman" w:cs="Times New Roman"/>
          <w:b/>
          <w:color w:val="000000"/>
        </w:rPr>
        <w:t>Модуль № 1 «Декоративно-прикладное и народное искусство».</w:t>
      </w:r>
    </w:p>
    <w:p w:rsidR="00847C20" w:rsidRPr="00727215" w:rsidRDefault="00847C20" w:rsidP="00727215">
      <w:pPr>
        <w:spacing w:after="0" w:line="240" w:lineRule="auto"/>
        <w:ind w:left="120"/>
        <w:jc w:val="both"/>
        <w:rPr>
          <w:rFonts w:ascii="Times New Roman" w:hAnsi="Times New Roman" w:cs="Times New Roman"/>
        </w:rPr>
      </w:pP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Общие сведения о декоративно-прикладном искусстве.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Древние корни народного искусства.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Связь народного искусства с природой, бытом, трудом, верованиями и эпосом.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Образно-символический язык народного прикладного искусства.</w:t>
      </w:r>
      <w:r w:rsidR="003772F3"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Знаки-символы традиционного крестьянского прикладного искусства.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Убранство русской избы.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Конструкция избы, единство красоты и пользы –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функционального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и символического – в её постройке и украшении.</w:t>
      </w:r>
      <w:r>
        <w:rPr>
          <w:rFonts w:ascii="Times New Roman" w:hAnsi="Times New Roman" w:cs="Times New Roman"/>
          <w:color w:val="000000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  <w:r w:rsidR="003772F3"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Выполнение рисунков – эскизов орнаментального декора крестьянского дома.</w:t>
      </w:r>
      <w:r w:rsidR="003772F3">
        <w:rPr>
          <w:rFonts w:ascii="Times New Roman" w:hAnsi="Times New Roman" w:cs="Times New Roman"/>
          <w:color w:val="000000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Устройство внутреннего пространства крестьянского дома.</w:t>
      </w:r>
      <w:r>
        <w:rPr>
          <w:rFonts w:ascii="Times New Roman" w:hAnsi="Times New Roman" w:cs="Times New Roman"/>
          <w:color w:val="000000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Декоративные элементы жилой среды.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  <w:r w:rsidR="003772F3"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Народный праздничный костюм.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Образный строй народного праздничного костюма – женского и мужского.</w:t>
      </w:r>
    </w:p>
    <w:p w:rsidR="00847C20" w:rsidRPr="00727215" w:rsidRDefault="00847C20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Традиционная конструкция русского женского костюма – северорусский (сарафан) и южнорусский (понёва) варианты.</w:t>
      </w:r>
      <w:r w:rsidR="00727215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Разнообразие форм и украшений народного праздничного костюма для различных регионов страны.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Народные праздники и праздничные обряды как синтез всех видов народного творчества.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Народные художественные промыслы.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  <w:r w:rsidR="003772F3"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Многообразие видов традиционных ремёсел и происхождение художественных промыслов народов России.</w:t>
      </w:r>
      <w:r w:rsidR="003772F3">
        <w:rPr>
          <w:rFonts w:ascii="Times New Roman" w:hAnsi="Times New Roman" w:cs="Times New Roman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филимоновской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 xml:space="preserve">, дымковской,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каргопольской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 xml:space="preserve"> игрушки. Местные промыслы игрушек разных регионов страны.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Создание эскиза игрушки по мотивам избранного промысла.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</w:t>
      </w:r>
      <w:r w:rsidR="00847C20" w:rsidRPr="00727215">
        <w:rPr>
          <w:rFonts w:ascii="Times New Roman" w:hAnsi="Times New Roman" w:cs="Times New Roman"/>
          <w:color w:val="000000"/>
        </w:rPr>
        <w:lastRenderedPageBreak/>
        <w:t>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Роспись по металлу.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Жостово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847C20" w:rsidRPr="00727215" w:rsidRDefault="00847C20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Искусство лаковой живописи: Палех, Федоскино,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Холуй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Мир сказок и легенд, примет и оберегов в творчестве мастеров художественных промыслов.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Отражение в изделиях народных промыслов многообразия исторических, духовных и культурных традиций.</w:t>
      </w:r>
      <w:r w:rsidR="003772F3"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Декоративно-прикладное искусство в культуре разных эпох и народов.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Роль декоративно-прикладного искусства в культуре древних цивилизаций.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Отражение в декоре мировоззрения эпохи, организации общества, традиций быта и ремесла, уклада жизни людей.</w:t>
      </w:r>
      <w:r w:rsidR="003772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</w:t>
      </w: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Украшение жизненного пространства: построений, интерьеров, предметов быта – в культуре разных эпох.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Декоративно-прикладное искусство в жизни современного человека.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Символический знак в современной жизни: эмблема, логотип, указующий или декоративный знак.</w:t>
      </w: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самопонимания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>, установок и намерений.</w:t>
      </w:r>
    </w:p>
    <w:p w:rsidR="00847C20" w:rsidRPr="00727215" w:rsidRDefault="00727215" w:rsidP="0072721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Декор на улицах и декор помещений. Декор праздничный и повседневный. Праздничное оформление школы.</w:t>
      </w:r>
    </w:p>
    <w:p w:rsidR="00847C20" w:rsidRPr="00727215" w:rsidRDefault="00847C20" w:rsidP="00727215">
      <w:pPr>
        <w:spacing w:after="0" w:line="240" w:lineRule="auto"/>
        <w:ind w:left="120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</w:rPr>
      </w:pP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6 КЛАСС</w:t>
      </w:r>
    </w:p>
    <w:p w:rsidR="00847C20" w:rsidRPr="00727215" w:rsidRDefault="00847C20" w:rsidP="00727215">
      <w:pPr>
        <w:spacing w:after="0"/>
        <w:ind w:left="120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Модуль № 2 «Живопись, графика, скульптура».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Общие сведения о видах искусства.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​Пространственные и временные виды искусства.</w:t>
      </w:r>
    </w:p>
    <w:p w:rsidR="00847C20" w:rsidRPr="00727215" w:rsidRDefault="0072721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Изобразительные, конструктивные и декоративные виды пространственных искусств, их место и назначение в жизни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людей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.О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>сновные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 xml:space="preserve"> виды живописи, графики и скульптуры. Художник и зритель: зрительские умения, знания и творчество зрителя.</w:t>
      </w:r>
      <w:r w:rsidR="003772F3"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Язык изобразительного искусства и его выразительные средства.</w:t>
      </w:r>
      <w:r w:rsidR="003772F3">
        <w:rPr>
          <w:rFonts w:ascii="Times New Roman" w:hAnsi="Times New Roman" w:cs="Times New Roman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Живописные, графические и скульптурные художественные материалы, их особые свойства.</w:t>
      </w:r>
    </w:p>
    <w:p w:rsidR="00847C20" w:rsidRPr="00727215" w:rsidRDefault="0072721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Рисунок – основа изобразительного искусства и мастерства художника.</w:t>
      </w:r>
      <w:r w:rsidR="003772F3"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Виды рисунка: зарисовка, набросок, учебный рисунок и творческий рисунок.</w:t>
      </w:r>
      <w:r w:rsidR="003772F3"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Навыки размещения рисунка в листе, выбор формата.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Начальные умения рисунка с нату</w:t>
      </w:r>
      <w:r>
        <w:rPr>
          <w:rFonts w:ascii="Times New Roman" w:hAnsi="Times New Roman" w:cs="Times New Roman"/>
          <w:color w:val="000000"/>
        </w:rPr>
        <w:t xml:space="preserve">ры. Зарисовки простых предметов. </w:t>
      </w:r>
      <w:r w:rsidR="00847C20" w:rsidRPr="00727215">
        <w:rPr>
          <w:rFonts w:ascii="Times New Roman" w:hAnsi="Times New Roman" w:cs="Times New Roman"/>
          <w:color w:val="000000"/>
        </w:rPr>
        <w:t>Линейные графические рисунки и наброски. Тон и тональные отношения: тёмное – светлое.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Ритм и ритмическая организация плоскости листа.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 xml:space="preserve">Основы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цветоведения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Виды скульптуры и характер материала в скульптуре. Скульптурные памятники, парковая скульптура, камерная скульптура. Статика и движение в </w:t>
      </w:r>
      <w:r>
        <w:rPr>
          <w:rFonts w:ascii="Times New Roman" w:hAnsi="Times New Roman" w:cs="Times New Roman"/>
          <w:color w:val="000000"/>
        </w:rPr>
        <w:t xml:space="preserve">скульптуре. Круглая скульптура. </w:t>
      </w:r>
      <w:r w:rsidR="00847C20" w:rsidRPr="00727215">
        <w:rPr>
          <w:rFonts w:ascii="Times New Roman" w:hAnsi="Times New Roman" w:cs="Times New Roman"/>
          <w:color w:val="000000"/>
        </w:rPr>
        <w:t>Произведения мелкой пластики. Виды рельефа.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Жанры изобразительного искусства.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Предмет изображения, сюжет и содержание произведения изобразительного искусства.</w:t>
      </w:r>
    </w:p>
    <w:p w:rsidR="00847C20" w:rsidRPr="00727215" w:rsidRDefault="003772F3" w:rsidP="003772F3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Натюрморт.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847C20" w:rsidRPr="00727215" w:rsidRDefault="003772F3" w:rsidP="0072721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Основы графической грамоты: правила объёмного изображения предметов на плоскости.</w:t>
      </w:r>
    </w:p>
    <w:p w:rsidR="00847C20" w:rsidRPr="00727215" w:rsidRDefault="00847C20" w:rsidP="003772F3">
      <w:pPr>
        <w:spacing w:after="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Изображение окружности в перспективе.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Рисование геометрических тел на основе правил линейной перспективы.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Сложная пространственная форма и выявление её конструкции.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Рисунок сложной формы предмета как соотношение простых геометрических фигур.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Линейный рисунок конструкции из нескольких геометрических тел.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Рисунок натюрморта графическими материалами с натуры или по представлению.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Творческий натюрмо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рт в гр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>афике. Произведения художников-графиков. Особенности графических техник. Печатная графика.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Портрет.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 xml:space="preserve"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эпохи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.В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>еликие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 xml:space="preserve"> портретисты в европейском искусстве.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Особенности развития портретного жанра в отечественном искусстве. Великие портретисты в русской живописи.</w:t>
      </w:r>
      <w:r w:rsidR="003772F3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Парадный и камерный портрет в живописи.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 xml:space="preserve">Особенности развития жанра портрета в искусстве ХХ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в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>. – отечественном и европейском.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Построение головы человека, основные пропорции лица, соотношение лицевой и черепной частей головы.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Роль освещения головы при создании портретного образа.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Свет и тень в изображении головы человека.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Портрет в скульптуре.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Выражение характера человека, его социального положения и образа эпохи в скульптурном портрете.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Значение свойств художественных материалов в создании скульптурного портрета.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Живописное изображение портрета. Роль цвета в живописном портретном образе в произведениях выдающихся живописцев.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Опыт работы над созданием живописного портрета.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Пейзаж.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Правила построения линейной перспективы в изображении пространства.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Правила воздушной перспективы, построения переднего, среднего и дальнего планов при изображении пейзажа.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lastRenderedPageBreak/>
        <w:t>Особенности изображения разных состояний природы и её освещения. Романтический пейзаж. Морские пейзажи И. Айвазовского.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727215">
        <w:rPr>
          <w:rFonts w:ascii="Times New Roman" w:hAnsi="Times New Roman" w:cs="Times New Roman"/>
          <w:color w:val="000000"/>
          <w:lang w:val="en-US"/>
        </w:rPr>
        <w:t>XIX</w:t>
      </w:r>
      <w:r w:rsidRPr="00727215">
        <w:rPr>
          <w:rFonts w:ascii="Times New Roman" w:hAnsi="Times New Roman" w:cs="Times New Roman"/>
          <w:color w:val="000000"/>
        </w:rPr>
        <w:t xml:space="preserve"> в.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Становление образа родной природы в произведениях А.</w:t>
      </w:r>
      <w:r w:rsidR="003772F3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Венецианова и его учеников: А.</w:t>
      </w:r>
      <w:r w:rsidR="003772F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</w:rPr>
        <w:t>Саврасова</w:t>
      </w:r>
      <w:proofErr w:type="spellEnd"/>
      <w:r w:rsidRPr="00727215">
        <w:rPr>
          <w:rFonts w:ascii="Times New Roman" w:hAnsi="Times New Roman" w:cs="Times New Roman"/>
          <w:color w:val="000000"/>
        </w:rPr>
        <w:t>, И.</w:t>
      </w:r>
      <w:r w:rsidR="003772F3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Шишкина. Пейзажная живопись И.</w:t>
      </w:r>
      <w:r w:rsidR="003772F3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Творческий опыт в создании композиционного живописного пейзажа своей Родины.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Графические зарисовки и графическая композиция на темы окружающей природы.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Городской пейзаж в творчестве мастеров искусства. Многообразие в понимании образа города.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Бытовой жанр в изобразительном искусстве.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Изображение труда и бытовой жизни людей в трад</w:t>
      </w:r>
      <w:r w:rsidR="000968D3" w:rsidRPr="00727215">
        <w:rPr>
          <w:rFonts w:ascii="Times New Roman" w:hAnsi="Times New Roman" w:cs="Times New Roman"/>
          <w:color w:val="000000"/>
        </w:rPr>
        <w:t>ициях искусства разных эпох. Зна</w:t>
      </w:r>
      <w:r w:rsidRPr="00727215">
        <w:rPr>
          <w:rFonts w:ascii="Times New Roman" w:hAnsi="Times New Roman" w:cs="Times New Roman"/>
          <w:color w:val="000000"/>
        </w:rPr>
        <w:t>чение художественного изображения бытовой жизни людей в понимании истории человечества и современной жизни.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Исторический жанр в изобразительном искусстве.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Историческая тема в искусстве как изображение наиболее значительных событий в жизни общества.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 xml:space="preserve">Историческая картина в русском искусстве </w:t>
      </w:r>
      <w:r w:rsidR="00847C20" w:rsidRPr="00727215">
        <w:rPr>
          <w:rFonts w:ascii="Times New Roman" w:hAnsi="Times New Roman" w:cs="Times New Roman"/>
          <w:color w:val="000000"/>
          <w:lang w:val="en-US"/>
        </w:rPr>
        <w:t>XIX</w:t>
      </w:r>
      <w:r w:rsidR="00847C20" w:rsidRPr="00727215">
        <w:rPr>
          <w:rFonts w:ascii="Times New Roman" w:hAnsi="Times New Roman" w:cs="Times New Roman"/>
          <w:color w:val="000000"/>
        </w:rPr>
        <w:t xml:space="preserve"> в. и её особое место в развитии отечественной культуры.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в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  <w:r>
        <w:rPr>
          <w:rFonts w:ascii="Times New Roman" w:hAnsi="Times New Roman" w:cs="Times New Roman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Разработка эскизов композиции на историческую тему с опорой на собранный материал по задуманному сюжету.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Библейские темы в изобразительном искусстве.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Исторические картины на библейские темы: место и значение сюжетов Священной истории в европейской культуре.</w:t>
      </w:r>
      <w:r w:rsidR="003772F3">
        <w:rPr>
          <w:rFonts w:ascii="Times New Roman" w:hAnsi="Times New Roman" w:cs="Times New Roman"/>
        </w:rPr>
        <w:t xml:space="preserve">  </w:t>
      </w:r>
      <w:r w:rsidRPr="00727215">
        <w:rPr>
          <w:rFonts w:ascii="Times New Roman" w:hAnsi="Times New Roman" w:cs="Times New Roman"/>
          <w:color w:val="000000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Произведения на библейские темы Леонардо да Винчи, Рафаэля, Рембрандта, в скульптуре «</w:t>
      </w:r>
      <w:proofErr w:type="spellStart"/>
      <w:r w:rsidRPr="00727215">
        <w:rPr>
          <w:rFonts w:ascii="Times New Roman" w:hAnsi="Times New Roman" w:cs="Times New Roman"/>
          <w:color w:val="000000"/>
        </w:rPr>
        <w:t>Пьета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» Микеланджело и других. </w:t>
      </w:r>
      <w:proofErr w:type="gramStart"/>
      <w:r w:rsidRPr="00727215">
        <w:rPr>
          <w:rFonts w:ascii="Times New Roman" w:hAnsi="Times New Roman" w:cs="Times New Roman"/>
          <w:color w:val="000000"/>
        </w:rPr>
        <w:t xml:space="preserve">Библейские темы в отечественных картинах </w:t>
      </w:r>
      <w:r w:rsidRPr="00727215">
        <w:rPr>
          <w:rFonts w:ascii="Times New Roman" w:hAnsi="Times New Roman" w:cs="Times New Roman"/>
          <w:color w:val="000000"/>
          <w:lang w:val="en-US"/>
        </w:rPr>
        <w:t>XIX</w:t>
      </w:r>
      <w:r w:rsidRPr="00727215">
        <w:rPr>
          <w:rFonts w:ascii="Times New Roman" w:hAnsi="Times New Roman" w:cs="Times New Roman"/>
          <w:color w:val="000000"/>
        </w:rPr>
        <w:t xml:space="preserve"> в. (А. Иванов.</w:t>
      </w:r>
      <w:proofErr w:type="gramEnd"/>
      <w:r w:rsidRPr="00727215">
        <w:rPr>
          <w:rFonts w:ascii="Times New Roman" w:hAnsi="Times New Roman" w:cs="Times New Roman"/>
          <w:color w:val="000000"/>
        </w:rPr>
        <w:t xml:space="preserve"> «Явление Христа народу», И. Крамской. «Христос в пустыне», Н. </w:t>
      </w:r>
      <w:proofErr w:type="spellStart"/>
      <w:r w:rsidRPr="00727215">
        <w:rPr>
          <w:rFonts w:ascii="Times New Roman" w:hAnsi="Times New Roman" w:cs="Times New Roman"/>
          <w:color w:val="000000"/>
        </w:rPr>
        <w:t>Ге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. «Тайная вечеря», В. Поленов. </w:t>
      </w:r>
      <w:proofErr w:type="gramStart"/>
      <w:r w:rsidRPr="00727215">
        <w:rPr>
          <w:rFonts w:ascii="Times New Roman" w:hAnsi="Times New Roman" w:cs="Times New Roman"/>
          <w:color w:val="000000"/>
        </w:rPr>
        <w:t>«Христос и грешница»).</w:t>
      </w:r>
      <w:proofErr w:type="gramEnd"/>
      <w:r w:rsidRPr="00727215">
        <w:rPr>
          <w:rFonts w:ascii="Times New Roman" w:hAnsi="Times New Roman" w:cs="Times New Roman"/>
          <w:color w:val="000000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Великие русские иконописцы: духовный свет икон Анд</w:t>
      </w:r>
      <w:r w:rsidR="000968D3" w:rsidRPr="00727215">
        <w:rPr>
          <w:rFonts w:ascii="Times New Roman" w:hAnsi="Times New Roman" w:cs="Times New Roman"/>
          <w:color w:val="000000"/>
        </w:rPr>
        <w:t>рея Рублёва, Феофана Грека, Дион</w:t>
      </w:r>
      <w:r w:rsidRPr="00727215">
        <w:rPr>
          <w:rFonts w:ascii="Times New Roman" w:hAnsi="Times New Roman" w:cs="Times New Roman"/>
          <w:color w:val="000000"/>
        </w:rPr>
        <w:t>исия.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Работа над эскизом сюжетной композиции.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Роль и значение изобразительного искусства в жизни людей: образ мира в изобразительном искусстве.</w:t>
      </w:r>
    </w:p>
    <w:p w:rsidR="00847C20" w:rsidRPr="00727215" w:rsidRDefault="00847C20" w:rsidP="00727215">
      <w:pPr>
        <w:spacing w:after="0"/>
        <w:ind w:left="120"/>
        <w:rPr>
          <w:rFonts w:ascii="Times New Roman" w:hAnsi="Times New Roman" w:cs="Times New Roman"/>
        </w:rPr>
      </w:pPr>
      <w:bookmarkStart w:id="8" w:name="_Toc137210403"/>
      <w:bookmarkEnd w:id="8"/>
    </w:p>
    <w:p w:rsidR="00847C20" w:rsidRPr="00727215" w:rsidRDefault="00847C20" w:rsidP="00727215">
      <w:pPr>
        <w:spacing w:after="0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7 КЛАСС</w:t>
      </w:r>
    </w:p>
    <w:p w:rsidR="00847C20" w:rsidRPr="00727215" w:rsidRDefault="00847C20" w:rsidP="00727215">
      <w:pPr>
        <w:spacing w:after="0" w:line="264" w:lineRule="auto"/>
        <w:ind w:left="120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Модуль № 3 «Архитектура и дизайн».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Архитектура и дизайн – искусства художественной постройки – конструктивные искусства.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Дизайн и архитектура как создатели «второй природы» – предметно-пространственной среды жизни людей.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Материальная культура человечества как уникальная информация о жизни людей в разные исторические эпохи.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функционального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и художественного – целесообразности и красоты.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Графический дизайн.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  <w:r w:rsidR="003772F3">
        <w:rPr>
          <w:rFonts w:ascii="Times New Roman" w:hAnsi="Times New Roman" w:cs="Times New Roman"/>
        </w:rPr>
        <w:t xml:space="preserve">  </w:t>
      </w:r>
      <w:r w:rsidRPr="00727215">
        <w:rPr>
          <w:rFonts w:ascii="Times New Roman" w:hAnsi="Times New Roman" w:cs="Times New Roman"/>
          <w:color w:val="000000"/>
        </w:rPr>
        <w:t>Элементы композиции в графическом дизайне: пятно, линия, цвет, буква, текст и изображение.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  <w:r w:rsidR="003772F3">
        <w:rPr>
          <w:rFonts w:ascii="Times New Roman" w:hAnsi="Times New Roman" w:cs="Times New Roman"/>
        </w:rPr>
        <w:t xml:space="preserve">  </w:t>
      </w:r>
      <w:r w:rsidRPr="00727215">
        <w:rPr>
          <w:rFonts w:ascii="Times New Roman" w:hAnsi="Times New Roman" w:cs="Times New Roman"/>
          <w:color w:val="000000"/>
        </w:rPr>
        <w:t>Основные свойства композиции: целостность и соподчинённость элементов.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  <w:r w:rsidR="009B1FFC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Роль цвета в организации композиционного пространства. Функциональные задачи цвета в конструктивных искусствах.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 xml:space="preserve">Цвет и законы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колористики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>. Применение локального цвета. Цветовой акцент, ритм цветовых форм, доминанта.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Шрифты и шрифтовая композиция в графическом дизайне. Форма буквы как изобразительно-смысловой символ.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Шрифт и содержание текста. Стилизация шрифта.</w:t>
      </w:r>
      <w:r>
        <w:rPr>
          <w:rFonts w:ascii="Times New Roman" w:hAnsi="Times New Roman" w:cs="Times New Roman"/>
        </w:rPr>
        <w:t xml:space="preserve">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Типографика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>. Понимание типографской строки как элемента плоскостной композиции.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Выполнение аналитических и практических работ по теме «Буква – изобразительный элемент композиции».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  <w:r w:rsidR="003772F3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Композиционные основы макетирования в графическом дизайне при соединении текста и изображения.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 xml:space="preserve">Искусство плаката. Синтез слова и изображения. Изобразительный язык плаката. </w:t>
      </w: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Композиционный монтаж изображения и текста в плакате, рекламе, поздравительной открытке.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  <w:r w:rsidR="003772F3">
        <w:rPr>
          <w:rFonts w:ascii="Times New Roman" w:hAnsi="Times New Roman" w:cs="Times New Roman"/>
        </w:rPr>
        <w:t xml:space="preserve">  </w:t>
      </w:r>
      <w:r w:rsidRPr="00727215">
        <w:rPr>
          <w:rFonts w:ascii="Times New Roman" w:hAnsi="Times New Roman" w:cs="Times New Roman"/>
          <w:color w:val="000000"/>
        </w:rPr>
        <w:t>Макет разворота книги или журнала по выбранной теме в виде коллажа или на основе компьютерных программ.</w:t>
      </w:r>
      <w:r w:rsidR="003772F3">
        <w:rPr>
          <w:rFonts w:ascii="Times New Roman" w:hAnsi="Times New Roman" w:cs="Times New Roman"/>
        </w:rPr>
        <w:t xml:space="preserve">  </w:t>
      </w:r>
      <w:r w:rsidRPr="00727215">
        <w:rPr>
          <w:rFonts w:ascii="Times New Roman" w:hAnsi="Times New Roman" w:cs="Times New Roman"/>
          <w:color w:val="000000"/>
        </w:rPr>
        <w:t>Макетирование объёмно-пространственных композиций.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</w:t>
      </w:r>
      <w:r w:rsidR="00847C20" w:rsidRPr="00727215">
        <w:rPr>
          <w:rFonts w:ascii="Times New Roman" w:hAnsi="Times New Roman" w:cs="Times New Roman"/>
          <w:color w:val="000000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  <w:r>
        <w:rPr>
          <w:rFonts w:ascii="Times New Roman" w:hAnsi="Times New Roman" w:cs="Times New Roman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Макетирование. Введение в макет понятия рельефа местности и способы его обозначения на макете.</w:t>
      </w:r>
    </w:p>
    <w:p w:rsidR="00847C20" w:rsidRPr="00727215" w:rsidRDefault="003772F3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  <w:r w:rsidR="00E82725"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 xml:space="preserve"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</w:t>
      </w:r>
      <w:r w:rsidR="00847C20" w:rsidRPr="00727215">
        <w:rPr>
          <w:rFonts w:ascii="Times New Roman" w:hAnsi="Times New Roman" w:cs="Times New Roman"/>
          <w:color w:val="000000"/>
        </w:rPr>
        <w:lastRenderedPageBreak/>
        <w:t>сводов, каркасная каменная архитектура, металлический каркас, железобетон и язык современной архитектуры).</w:t>
      </w:r>
    </w:p>
    <w:p w:rsidR="00847C20" w:rsidRPr="00727215" w:rsidRDefault="00E82725" w:rsidP="00E8272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Выполнение аналитических зарисовок форм бытовых предметов.</w:t>
      </w: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Творческое проектирование предметов быта с определением их функций и материала изготовления.</w:t>
      </w:r>
    </w:p>
    <w:p w:rsidR="00847C20" w:rsidRPr="00727215" w:rsidRDefault="00E8272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</w:t>
      </w:r>
      <w:r w:rsidR="00847C20" w:rsidRPr="00727215">
        <w:rPr>
          <w:rFonts w:ascii="Times New Roman" w:hAnsi="Times New Roman" w:cs="Times New Roman"/>
          <w:color w:val="000000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Конструирование объектов дизайна или архитектурное макетирование с использованием цвета.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Социальное значение дизайна и архитектуры как среды жизни человека.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</w:t>
      </w:r>
      <w:r w:rsidR="00847C20" w:rsidRPr="00727215">
        <w:rPr>
          <w:rFonts w:ascii="Times New Roman" w:hAnsi="Times New Roman" w:cs="Times New Roman"/>
          <w:color w:val="000000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Пути развития современной архитектуры и дизайна: город сегодня и завтра.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Архитектурная и градостроительная революция </w:t>
      </w:r>
      <w:r w:rsidRPr="00727215">
        <w:rPr>
          <w:rFonts w:ascii="Times New Roman" w:hAnsi="Times New Roman" w:cs="Times New Roman"/>
          <w:color w:val="000000"/>
          <w:lang w:val="en-US"/>
        </w:rPr>
        <w:t>XX</w:t>
      </w:r>
      <w:r w:rsidRPr="00727215">
        <w:rPr>
          <w:rFonts w:ascii="Times New Roman" w:hAnsi="Times New Roman" w:cs="Times New Roman"/>
          <w:color w:val="000000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  <w:r w:rsidR="00E82725">
        <w:rPr>
          <w:rFonts w:ascii="Times New Roman" w:hAnsi="Times New Roman" w:cs="Times New Roman"/>
        </w:rPr>
        <w:t xml:space="preserve">  </w:t>
      </w:r>
      <w:r w:rsidRPr="00727215">
        <w:rPr>
          <w:rFonts w:ascii="Times New Roman" w:hAnsi="Times New Roman" w:cs="Times New Roman"/>
          <w:color w:val="000000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="00847C20" w:rsidRPr="00727215">
        <w:rPr>
          <w:rFonts w:ascii="Times New Roman" w:hAnsi="Times New Roman" w:cs="Times New Roman"/>
          <w:color w:val="000000"/>
        </w:rPr>
        <w:t>Роль цвета в формировании пространства. Схема-планировка и реальность.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727215">
        <w:rPr>
          <w:rFonts w:ascii="Times New Roman" w:hAnsi="Times New Roman" w:cs="Times New Roman"/>
          <w:color w:val="000000"/>
        </w:rPr>
        <w:t>коллажнографической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 композиции или </w:t>
      </w:r>
      <w:proofErr w:type="gramStart"/>
      <w:r w:rsidRPr="00727215">
        <w:rPr>
          <w:rFonts w:ascii="Times New Roman" w:hAnsi="Times New Roman" w:cs="Times New Roman"/>
          <w:color w:val="000000"/>
        </w:rPr>
        <w:t>дизайн-проекта</w:t>
      </w:r>
      <w:proofErr w:type="gramEnd"/>
      <w:r w:rsidRPr="00727215">
        <w:rPr>
          <w:rFonts w:ascii="Times New Roman" w:hAnsi="Times New Roman" w:cs="Times New Roman"/>
          <w:color w:val="000000"/>
        </w:rPr>
        <w:t xml:space="preserve"> оформления витрины магазина.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Образно-стилевое единство материальной культуры каждой эпохи. Интерьер как отражение стиля жизни его хозяев.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Интерьеры общественных зданий (театр, кафе, вокзал, офис, школа).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Организация архитектурно-ландшафтного пространства. Город в единстве с ландшафтно-парковой средой.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 xml:space="preserve">Выполнение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дизайн-проекта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территории парка или приусадебного участка в виде схемы-чертежа.</w:t>
      </w:r>
      <w:r>
        <w:rPr>
          <w:rFonts w:ascii="Times New Roman" w:hAnsi="Times New Roman" w:cs="Times New Roman"/>
        </w:rPr>
        <w:t xml:space="preserve"> </w:t>
      </w:r>
      <w:r w:rsidR="00847C20" w:rsidRPr="00727215">
        <w:rPr>
          <w:rFonts w:ascii="Times New Roman" w:hAnsi="Times New Roman" w:cs="Times New Roman"/>
          <w:color w:val="000000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Образ человека и индивидуальное проектирование.</w:t>
      </w:r>
    </w:p>
    <w:p w:rsidR="00E82725" w:rsidRDefault="00847C20" w:rsidP="00727215">
      <w:pPr>
        <w:spacing w:after="0" w:line="264" w:lineRule="auto"/>
        <w:rPr>
          <w:rFonts w:ascii="Times New Roman" w:hAnsi="Times New Roman" w:cs="Times New Roman"/>
          <w:color w:val="000000"/>
        </w:rPr>
      </w:pPr>
      <w:r w:rsidRPr="00727215">
        <w:rPr>
          <w:rFonts w:ascii="Times New Roman" w:hAnsi="Times New Roman" w:cs="Times New Roman"/>
          <w:color w:val="000000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  <w:r w:rsidR="00E82725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Образно-личностное проектирование в дизайне и архитектуре.</w:t>
      </w:r>
      <w:r w:rsidR="00E82725">
        <w:rPr>
          <w:rFonts w:ascii="Times New Roman" w:hAnsi="Times New Roman" w:cs="Times New Roman"/>
        </w:rPr>
        <w:t xml:space="preserve">  </w:t>
      </w:r>
      <w:r w:rsidRPr="00727215">
        <w:rPr>
          <w:rFonts w:ascii="Times New Roman" w:hAnsi="Times New Roman" w:cs="Times New Roman"/>
          <w:color w:val="000000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</w:t>
      </w:r>
      <w:r w:rsidR="00847C20" w:rsidRPr="00727215">
        <w:rPr>
          <w:rFonts w:ascii="Times New Roman" w:hAnsi="Times New Roman" w:cs="Times New Roman"/>
          <w:color w:val="000000"/>
        </w:rPr>
        <w:t xml:space="preserve"> Мода и культура как параметры создания собственного костюма или комплекта одежды.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  <w:r w:rsidR="00E82725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  <w:r w:rsidR="00E82725">
        <w:rPr>
          <w:rFonts w:ascii="Times New Roman" w:hAnsi="Times New Roman" w:cs="Times New Roman"/>
        </w:rPr>
        <w:t xml:space="preserve"> </w:t>
      </w:r>
      <w:r w:rsidRPr="00727215">
        <w:rPr>
          <w:rFonts w:ascii="Times New Roman" w:hAnsi="Times New Roman" w:cs="Times New Roman"/>
          <w:color w:val="000000"/>
        </w:rPr>
        <w:t>Выполнение практических творческих эскизов по теме «Дизайн современной одежды».</w:t>
      </w:r>
    </w:p>
    <w:p w:rsidR="00847C20" w:rsidRPr="00727215" w:rsidRDefault="00E82725" w:rsidP="00727215">
      <w:pPr>
        <w:spacing w:after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Искусство грима и причёски. Форма лица и причёска. Макияж дневной, вечерний и карнавальный. Грим бытовой и сценический.</w:t>
      </w:r>
      <w:r>
        <w:rPr>
          <w:rFonts w:ascii="Times New Roman" w:hAnsi="Times New Roman" w:cs="Times New Roman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847C20" w:rsidRPr="00727215" w:rsidRDefault="00847C20" w:rsidP="00727215">
      <w:pPr>
        <w:spacing w:after="0" w:line="264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Дизайн и архитектура – средства организации среды жизни людей и строительства нового мира.</w:t>
      </w:r>
    </w:p>
    <w:p w:rsidR="00847C20" w:rsidRPr="00727215" w:rsidRDefault="00847C20" w:rsidP="00727215">
      <w:pPr>
        <w:spacing w:after="0"/>
        <w:ind w:left="120"/>
        <w:rPr>
          <w:rFonts w:ascii="Times New Roman" w:hAnsi="Times New Roman" w:cs="Times New Roman"/>
        </w:rPr>
      </w:pPr>
      <w:bookmarkStart w:id="9" w:name="_Toc139632456"/>
      <w:bookmarkEnd w:id="9"/>
    </w:p>
    <w:p w:rsidR="00847C20" w:rsidRPr="00727215" w:rsidRDefault="00847C20" w:rsidP="00727215">
      <w:pPr>
        <w:rPr>
          <w:rFonts w:ascii="Times New Roman" w:hAnsi="Times New Roman" w:cs="Times New Roman"/>
        </w:rPr>
        <w:sectPr w:rsidR="00847C20" w:rsidRPr="00727215">
          <w:pgSz w:w="11906" w:h="16383"/>
          <w:pgMar w:top="1134" w:right="850" w:bottom="1134" w:left="1701" w:header="720" w:footer="720" w:gutter="0"/>
          <w:cols w:space="720"/>
        </w:sectPr>
      </w:pPr>
    </w:p>
    <w:p w:rsidR="00847C20" w:rsidRPr="00727215" w:rsidRDefault="00847C20" w:rsidP="00727215">
      <w:pPr>
        <w:spacing w:after="0" w:line="264" w:lineRule="auto"/>
        <w:ind w:left="120"/>
        <w:rPr>
          <w:rFonts w:ascii="Times New Roman" w:hAnsi="Times New Roman" w:cs="Times New Roman"/>
        </w:rPr>
      </w:pPr>
      <w:bookmarkStart w:id="10" w:name="block-20729077"/>
      <w:bookmarkEnd w:id="7"/>
      <w:r w:rsidRPr="00727215">
        <w:rPr>
          <w:rFonts w:ascii="Times New Roman" w:hAnsi="Times New Roman" w:cs="Times New Roman"/>
          <w:b/>
          <w:color w:val="000000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 xml:space="preserve">ЛИЧНОСТНЫЕ РЕЗУЛЬТАТЫ </w:t>
      </w: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bookmarkStart w:id="11" w:name="_Toc124264881"/>
      <w:bookmarkEnd w:id="11"/>
    </w:p>
    <w:p w:rsidR="00847C20" w:rsidRPr="00727215" w:rsidRDefault="00E82725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727215">
        <w:rPr>
          <w:rFonts w:ascii="Times New Roman" w:hAnsi="Times New Roman" w:cs="Times New Roman"/>
          <w:color w:val="000000"/>
        </w:rPr>
        <w:t>обучающихся</w:t>
      </w:r>
      <w:proofErr w:type="gramEnd"/>
      <w:r w:rsidRPr="00727215">
        <w:rPr>
          <w:rFonts w:ascii="Times New Roman" w:hAnsi="Times New Roman" w:cs="Times New Roman"/>
          <w:color w:val="000000"/>
        </w:rPr>
        <w:t>, приобщение обучающихся к российским традиционным духовным ценностям, социализация личности.</w:t>
      </w: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​</w:t>
      </w:r>
      <w:r w:rsidRPr="00727215">
        <w:rPr>
          <w:rFonts w:ascii="Times New Roman" w:hAnsi="Times New Roman" w:cs="Times New Roman"/>
          <w:b/>
          <w:color w:val="000000"/>
        </w:rPr>
        <w:t>1)</w:t>
      </w:r>
      <w:r w:rsidRPr="00727215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b/>
          <w:color w:val="000000"/>
        </w:rPr>
        <w:t>Патриотическое воспитание.</w:t>
      </w:r>
    </w:p>
    <w:p w:rsidR="00847C20" w:rsidRDefault="00E82725" w:rsidP="00CD565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 xml:space="preserve">Осуществляется через освоение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обучающимися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CD565F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2)</w:t>
      </w:r>
      <w:r w:rsidRPr="00727215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b/>
          <w:color w:val="000000"/>
        </w:rPr>
        <w:t>Гражданское воспитание.</w:t>
      </w:r>
    </w:p>
    <w:p w:rsidR="00847C20" w:rsidRDefault="00E82725" w:rsidP="00CD565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 xml:space="preserve">Программа по изобразительному искусству направлена на активное приобщение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обучающихся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CD565F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3)</w:t>
      </w:r>
      <w:r w:rsidRPr="00727215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b/>
          <w:color w:val="000000"/>
        </w:rPr>
        <w:t>Духовно-нравственное воспитание.</w:t>
      </w:r>
    </w:p>
    <w:p w:rsidR="00847C20" w:rsidRDefault="00E82725" w:rsidP="00CD565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CD565F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4)</w:t>
      </w:r>
      <w:r w:rsidRPr="00727215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b/>
          <w:color w:val="000000"/>
        </w:rPr>
        <w:t>Эстетическое воспитание.</w:t>
      </w:r>
    </w:p>
    <w:p w:rsidR="00847C20" w:rsidRDefault="00E82725" w:rsidP="00CD565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 xml:space="preserve">Эстетическое (от греч. </w:t>
      </w:r>
      <w:proofErr w:type="spellStart"/>
      <w:r w:rsidR="00847C20" w:rsidRPr="00727215">
        <w:rPr>
          <w:rFonts w:ascii="Times New Roman" w:hAnsi="Times New Roman" w:cs="Times New Roman"/>
          <w:color w:val="000000"/>
          <w:lang w:val="en-US"/>
        </w:rPr>
        <w:t>aisthetikos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самореализующейся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CD565F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5)</w:t>
      </w:r>
      <w:r w:rsidRPr="00727215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b/>
          <w:color w:val="000000"/>
        </w:rPr>
        <w:t>Ценности познавательной деятельности.</w:t>
      </w:r>
    </w:p>
    <w:p w:rsidR="00847C20" w:rsidRDefault="00E82725" w:rsidP="00CD565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CD565F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6)</w:t>
      </w:r>
      <w:r w:rsidRPr="00727215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b/>
          <w:color w:val="000000"/>
        </w:rPr>
        <w:t>Экологическое воспитание.</w:t>
      </w:r>
    </w:p>
    <w:p w:rsidR="00847C20" w:rsidRDefault="00E82725" w:rsidP="00CD565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CD565F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7)</w:t>
      </w:r>
      <w:r w:rsidRPr="00727215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b/>
          <w:color w:val="000000"/>
        </w:rPr>
        <w:t>Трудовое воспитание.</w:t>
      </w:r>
    </w:p>
    <w:p w:rsidR="00CD565F" w:rsidRDefault="00E82725" w:rsidP="00CD565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.</w:t>
      </w: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8)</w:t>
      </w:r>
      <w:r w:rsidRPr="00727215">
        <w:rPr>
          <w:rFonts w:ascii="Times New Roman" w:hAnsi="Times New Roman" w:cs="Times New Roman"/>
          <w:color w:val="000000"/>
        </w:rPr>
        <w:t xml:space="preserve"> </w:t>
      </w:r>
      <w:r w:rsidRPr="00727215">
        <w:rPr>
          <w:rFonts w:ascii="Times New Roman" w:hAnsi="Times New Roman" w:cs="Times New Roman"/>
          <w:b/>
          <w:color w:val="000000"/>
        </w:rPr>
        <w:t>Воспитывающая предметно-эстетическая среда.</w:t>
      </w:r>
    </w:p>
    <w:p w:rsidR="00847C20" w:rsidRDefault="00E82725" w:rsidP="00CD565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В процессе художественно-эстетического воспитания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обучающихся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образ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E82725" w:rsidRPr="00727215" w:rsidRDefault="00E82725" w:rsidP="00727215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МЕТАПРЕДМЕТНЫЕ РЕЗУЛЬТАТЫ</w:t>
      </w:r>
      <w:r w:rsidRPr="00727215">
        <w:rPr>
          <w:rFonts w:ascii="Times New Roman" w:hAnsi="Times New Roman" w:cs="Times New Roman"/>
          <w:color w:val="000000"/>
        </w:rPr>
        <w:t xml:space="preserve"> </w:t>
      </w: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Овладение универсальными познавательными действиями</w:t>
      </w:r>
      <w:r w:rsidRPr="00727215">
        <w:rPr>
          <w:rFonts w:ascii="Times New Roman" w:hAnsi="Times New Roman" w:cs="Times New Roman"/>
          <w:color w:val="000000"/>
        </w:rPr>
        <w:t xml:space="preserve"> </w:t>
      </w:r>
    </w:p>
    <w:p w:rsidR="00847C20" w:rsidRPr="00727215" w:rsidRDefault="00847C20" w:rsidP="0072721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847C20" w:rsidRPr="00727215" w:rsidRDefault="00847C20" w:rsidP="00CD565F">
      <w:pPr>
        <w:numPr>
          <w:ilvl w:val="1"/>
          <w:numId w:val="1"/>
        </w:numPr>
        <w:spacing w:after="0" w:line="240" w:lineRule="auto"/>
        <w:ind w:hanging="33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сравнивать предметные и пространственные объекты по заданным основаниям;</w:t>
      </w:r>
    </w:p>
    <w:p w:rsidR="00847C20" w:rsidRPr="00727215" w:rsidRDefault="00847C20" w:rsidP="00CD56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en-US"/>
        </w:rPr>
      </w:pP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характеризовать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форму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предмета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конструкции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>;</w:t>
      </w:r>
    </w:p>
    <w:p w:rsidR="00847C20" w:rsidRPr="00727215" w:rsidRDefault="00847C20" w:rsidP="00CD56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lastRenderedPageBreak/>
        <w:t>выявлять положение предметной формы в пространстве;</w:t>
      </w:r>
    </w:p>
    <w:p w:rsidR="00847C20" w:rsidRPr="00727215" w:rsidRDefault="00847C20" w:rsidP="00CD56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en-US"/>
        </w:rPr>
      </w:pP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обобщать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форму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составной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конструкции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>;</w:t>
      </w:r>
    </w:p>
    <w:p w:rsidR="00847C20" w:rsidRPr="00727215" w:rsidRDefault="00847C20" w:rsidP="00CD56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анализировать структуру предмета, конструкции, пространства, зрительного образа;</w:t>
      </w:r>
    </w:p>
    <w:p w:rsidR="00847C20" w:rsidRPr="00727215" w:rsidRDefault="00847C20" w:rsidP="00CD56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en-US"/>
        </w:rPr>
      </w:pP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структурировать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предметно-пространственные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явления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>;</w:t>
      </w:r>
    </w:p>
    <w:p w:rsidR="00847C20" w:rsidRPr="00727215" w:rsidRDefault="00847C20" w:rsidP="00CD56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сопоставлять пропорциональное соотношение частей внутри целого и предметов между собой;</w:t>
      </w:r>
    </w:p>
    <w:p w:rsidR="00847C20" w:rsidRPr="00727215" w:rsidRDefault="00847C20" w:rsidP="00CD56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абстрагировать образ реальности в построении плоской или пространственной композиции.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847C20" w:rsidRPr="00727215" w:rsidRDefault="00847C20" w:rsidP="00CD565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выявлять и характеризовать существенные признаки явлений художественной культуры;</w:t>
      </w:r>
    </w:p>
    <w:p w:rsidR="00847C20" w:rsidRPr="00727215" w:rsidRDefault="00847C20" w:rsidP="00CD565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847C20" w:rsidRPr="00727215" w:rsidRDefault="00847C20" w:rsidP="00CD565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классифицировать произведения искусства по видам и, соответственно, по назначению в жизни людей;</w:t>
      </w:r>
    </w:p>
    <w:p w:rsidR="00847C20" w:rsidRPr="00727215" w:rsidRDefault="00847C20" w:rsidP="00CD565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ставить и использовать вопросы как исследовательский инструмент познания;</w:t>
      </w:r>
    </w:p>
    <w:p w:rsidR="00847C20" w:rsidRPr="00727215" w:rsidRDefault="00847C20" w:rsidP="00CD565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вести исследовательскую работу по сбору информационного материала по установленной или выбранной теме;</w:t>
      </w:r>
    </w:p>
    <w:p w:rsidR="00847C20" w:rsidRPr="00727215" w:rsidRDefault="00847C20" w:rsidP="00CD565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847C20" w:rsidRPr="00727215" w:rsidRDefault="00847C20" w:rsidP="00CD565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847C20" w:rsidRPr="00727215" w:rsidRDefault="00847C20" w:rsidP="00CD565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en-US"/>
        </w:rPr>
      </w:pP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использовать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электронные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образовательные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727215">
        <w:rPr>
          <w:rFonts w:ascii="Times New Roman" w:hAnsi="Times New Roman" w:cs="Times New Roman"/>
          <w:color w:val="000000"/>
          <w:lang w:val="en-US"/>
        </w:rPr>
        <w:t>ресурсы</w:t>
      </w:r>
      <w:proofErr w:type="spellEnd"/>
      <w:r w:rsidRPr="00727215">
        <w:rPr>
          <w:rFonts w:ascii="Times New Roman" w:hAnsi="Times New Roman" w:cs="Times New Roman"/>
          <w:color w:val="000000"/>
          <w:lang w:val="en-US"/>
        </w:rPr>
        <w:t>;</w:t>
      </w:r>
    </w:p>
    <w:p w:rsidR="00847C20" w:rsidRPr="00727215" w:rsidRDefault="00847C20" w:rsidP="00CD565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уметь работать с электронными учебными пособиями и учебниками;</w:t>
      </w:r>
    </w:p>
    <w:p w:rsidR="00847C20" w:rsidRPr="00727215" w:rsidRDefault="00847C20" w:rsidP="00CD565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847C20" w:rsidRPr="00727215" w:rsidRDefault="00847C20" w:rsidP="00CD565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847C20" w:rsidRPr="00727215" w:rsidRDefault="00847C20" w:rsidP="00E8272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Овладение универсальными коммуникативными действиями</w:t>
      </w:r>
    </w:p>
    <w:p w:rsidR="00847C20" w:rsidRPr="00727215" w:rsidRDefault="00847C20" w:rsidP="00E8272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47C20" w:rsidRPr="00727215" w:rsidRDefault="00847C20" w:rsidP="00E82725">
      <w:pPr>
        <w:spacing w:after="0"/>
        <w:rPr>
          <w:rFonts w:ascii="Times New Roman" w:hAnsi="Times New Roman" w:cs="Times New Roman"/>
        </w:rPr>
      </w:pPr>
    </w:p>
    <w:p w:rsidR="00847C20" w:rsidRPr="00727215" w:rsidRDefault="00847C20" w:rsidP="00CD565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47C20" w:rsidRPr="00727215" w:rsidRDefault="00847C20" w:rsidP="00CD565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727215">
        <w:rPr>
          <w:rFonts w:ascii="Times New Roman" w:hAnsi="Times New Roman" w:cs="Times New Roman"/>
          <w:color w:val="000000"/>
        </w:rPr>
        <w:t>эмпатии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 и опираясь на восприятие окружающих;</w:t>
      </w:r>
    </w:p>
    <w:p w:rsidR="00847C20" w:rsidRPr="00727215" w:rsidRDefault="00847C20" w:rsidP="00CD565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847C20" w:rsidRPr="00727215" w:rsidRDefault="00847C20" w:rsidP="00CD565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847C20" w:rsidRPr="00727215" w:rsidRDefault="00847C20" w:rsidP="00CD565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47C20" w:rsidRPr="00727215" w:rsidRDefault="00847C20" w:rsidP="00E82725">
      <w:pPr>
        <w:spacing w:after="0" w:line="264" w:lineRule="auto"/>
        <w:jc w:val="both"/>
        <w:rPr>
          <w:rFonts w:ascii="Times New Roman" w:hAnsi="Times New Roman" w:cs="Times New Roman"/>
        </w:rPr>
      </w:pPr>
    </w:p>
    <w:p w:rsidR="00847C20" w:rsidRPr="00727215" w:rsidRDefault="00847C20" w:rsidP="00E8272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Овладение универсальными регулятивными действиями</w:t>
      </w:r>
    </w:p>
    <w:p w:rsidR="00847C20" w:rsidRPr="00727215" w:rsidRDefault="00847C20" w:rsidP="00E82725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847C20" w:rsidRPr="00727215" w:rsidRDefault="00847C20" w:rsidP="00CD565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lastRenderedPageBreak/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727215">
        <w:rPr>
          <w:rFonts w:ascii="Times New Roman" w:hAnsi="Times New Roman" w:cs="Times New Roman"/>
          <w:color w:val="000000"/>
        </w:rPr>
        <w:t>цели</w:t>
      </w:r>
      <w:proofErr w:type="gramEnd"/>
      <w:r w:rsidRPr="00727215">
        <w:rPr>
          <w:rFonts w:ascii="Times New Roman" w:hAnsi="Times New Roman" w:cs="Times New Roman"/>
          <w:color w:val="000000"/>
        </w:rPr>
        <w:t xml:space="preserve"> совершаемые учебные действия, развивать мотивы и интересы своей учебной деятельности;</w:t>
      </w:r>
    </w:p>
    <w:p w:rsidR="00847C20" w:rsidRPr="00727215" w:rsidRDefault="00847C20" w:rsidP="00CD565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847C20" w:rsidRPr="00727215" w:rsidRDefault="00847C20" w:rsidP="00CD565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847C20" w:rsidRPr="00727215" w:rsidRDefault="00847C20" w:rsidP="00CD565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47C20" w:rsidRPr="00727215" w:rsidRDefault="00847C20" w:rsidP="00CD565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владеть основами самоконтроля, рефлексии, самооценки на основе соответствующих целям критериев.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847C20" w:rsidRPr="00727215" w:rsidRDefault="00847C20" w:rsidP="00CD565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развивать способность управлять собственными эмоциями, стремиться к пониманию эмоций других;</w:t>
      </w:r>
    </w:p>
    <w:p w:rsidR="00847C20" w:rsidRPr="00727215" w:rsidRDefault="00847C20" w:rsidP="00CD565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847C20" w:rsidRPr="00727215" w:rsidRDefault="00847C20" w:rsidP="00CD565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847C20" w:rsidRPr="00727215" w:rsidRDefault="00847C20" w:rsidP="00CD565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признавать своё и чужое право на ошибку;</w:t>
      </w:r>
    </w:p>
    <w:p w:rsidR="00847C20" w:rsidRPr="00727215" w:rsidRDefault="00847C20" w:rsidP="00CD565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727215">
        <w:rPr>
          <w:rFonts w:ascii="Times New Roman" w:hAnsi="Times New Roman" w:cs="Times New Roman"/>
          <w:color w:val="000000"/>
        </w:rPr>
        <w:t>межвозрастном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 взаимодействии.</w:t>
      </w:r>
    </w:p>
    <w:p w:rsidR="00847C20" w:rsidRPr="00727215" w:rsidRDefault="00847C20" w:rsidP="00CD565F">
      <w:pPr>
        <w:spacing w:after="0" w:line="240" w:lineRule="auto"/>
        <w:ind w:left="120"/>
        <w:rPr>
          <w:rFonts w:ascii="Times New Roman" w:hAnsi="Times New Roman" w:cs="Times New Roman"/>
        </w:rPr>
      </w:pPr>
      <w:bookmarkStart w:id="12" w:name="_Toc124264882"/>
      <w:bookmarkEnd w:id="12"/>
    </w:p>
    <w:p w:rsidR="00847C20" w:rsidRPr="00727215" w:rsidRDefault="00847C20" w:rsidP="00727215">
      <w:pPr>
        <w:spacing w:after="0"/>
        <w:ind w:left="120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ПРЕДМЕТНЫЕ РЕЗУЛЬТАТЫ</w:t>
      </w:r>
    </w:p>
    <w:p w:rsidR="00847C20" w:rsidRPr="00727215" w:rsidRDefault="00CD565F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К концу обучения </w:t>
      </w:r>
      <w:r w:rsidR="00847C20" w:rsidRPr="00727215">
        <w:rPr>
          <w:rFonts w:ascii="Times New Roman" w:hAnsi="Times New Roman" w:cs="Times New Roman"/>
          <w:b/>
          <w:color w:val="000000"/>
        </w:rPr>
        <w:t>в 5 классе</w:t>
      </w:r>
      <w:r w:rsidR="00847C20" w:rsidRPr="00727215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обучающийся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Модуль № 1 «Декоративно-прикладное и народное искусство»: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характеризовать коммуникативные, познавательные и культовые функции декоративно-прикладного искусства;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практический опыт изображения характерных традиционных предметов крестьянского быта;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,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значение народных промыслов и традиций художественного ремесла в современной жизни;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рассказывать о происхождении народных художественных промыслов, о соотношении ремесла и искусства;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называть характерные черты орнаментов и изделий ряда отечественных народных художественных промыслов;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характеризовать древние образы народного искусства в произведениях современных народных промыслов;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различать изделия народных художественных промыслов по материалу изготовления и технике декора;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связь между материалом, формой и техникой декора в произведениях народных промыслов;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847C20" w:rsidRPr="00727215" w:rsidRDefault="00847C20" w:rsidP="00CD565F">
      <w:pPr>
        <w:spacing w:after="0" w:line="240" w:lineRule="auto"/>
        <w:ind w:left="120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  К концу обучения в </w:t>
      </w:r>
      <w:r w:rsidRPr="00727215">
        <w:rPr>
          <w:rFonts w:ascii="Times New Roman" w:hAnsi="Times New Roman" w:cs="Times New Roman"/>
          <w:b/>
          <w:color w:val="000000"/>
        </w:rPr>
        <w:t>6 классе</w:t>
      </w:r>
      <w:r w:rsidRPr="00727215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727215">
        <w:rPr>
          <w:rFonts w:ascii="Times New Roman" w:hAnsi="Times New Roman" w:cs="Times New Roman"/>
          <w:color w:val="000000"/>
        </w:rPr>
        <w:t>обучающийся</w:t>
      </w:r>
      <w:proofErr w:type="gramEnd"/>
      <w:r w:rsidRPr="00727215">
        <w:rPr>
          <w:rFonts w:ascii="Times New Roman" w:hAnsi="Times New Roman" w:cs="Times New Roman"/>
          <w:color w:val="000000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Модуль № 2 «Живопись, графика, скульптура»: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причины деления пространственных искусств на виды;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знать основные виды живописи, графики и скульптуры, объяснять их назначение в жизни людей.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Язык изобразительного искусства и его выразительные средства: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различать и характеризовать традиционные художественные материалы для графики, живописи, скульптуры;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 различных художественных техниках в использовании художественных материалов;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понимать роль рисунка как основы изобразительной деятельности;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опыт учебного рисунка – светотеневого изображения объёмных форм;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понимать содержание понятий «тон», «тональные отношения» и иметь опыт их визуального анализа;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опыт линейного рисунка, понимать выразительные возможности линии;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 xml:space="preserve">знать основы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цветоведения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Жанры изобразительного искусства: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объяснять понятие «жанры в изобразительном искусстве», перечислять жанры;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727215">
        <w:rPr>
          <w:rFonts w:ascii="Times New Roman" w:hAnsi="Times New Roman" w:cs="Times New Roman"/>
          <w:color w:val="000000"/>
        </w:rPr>
        <w:t>о</w:t>
      </w:r>
      <w:r w:rsidR="00CD565F">
        <w:rPr>
          <w:rFonts w:ascii="Times New Roman" w:hAnsi="Times New Roman" w:cs="Times New Roman"/>
          <w:color w:val="000000"/>
        </w:rPr>
        <w:t xml:space="preserve">   </w:t>
      </w:r>
      <w:proofErr w:type="spellStart"/>
      <w:r w:rsidRPr="00727215">
        <w:rPr>
          <w:rFonts w:ascii="Times New Roman" w:hAnsi="Times New Roman" w:cs="Times New Roman"/>
          <w:color w:val="000000"/>
        </w:rPr>
        <w:t>бъяснять</w:t>
      </w:r>
      <w:proofErr w:type="spellEnd"/>
      <w:proofErr w:type="gramEnd"/>
      <w:r w:rsidRPr="00727215">
        <w:rPr>
          <w:rFonts w:ascii="Times New Roman" w:hAnsi="Times New Roman" w:cs="Times New Roman"/>
          <w:color w:val="000000"/>
        </w:rPr>
        <w:t xml:space="preserve"> разницу между предметом изображения, сюжетом и содержанием произведения искусства.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Натюрморт: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характеризовать изображение предметного мира в различные эпохи истории человечества и </w:t>
      </w:r>
      <w:r>
        <w:rPr>
          <w:rFonts w:ascii="Times New Roman" w:hAnsi="Times New Roman" w:cs="Times New Roman"/>
          <w:color w:val="000000"/>
        </w:rPr>
        <w:t xml:space="preserve">    </w:t>
      </w:r>
      <w:r w:rsidR="00847C20" w:rsidRPr="00727215">
        <w:rPr>
          <w:rFonts w:ascii="Times New Roman" w:hAnsi="Times New Roman" w:cs="Times New Roman"/>
          <w:color w:val="000000"/>
        </w:rPr>
        <w:t xml:space="preserve">приводить примеры натюрморта в европейской живописи Нового времени; 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727215">
        <w:rPr>
          <w:rFonts w:ascii="Times New Roman" w:hAnsi="Times New Roman" w:cs="Times New Roman"/>
          <w:color w:val="000000"/>
        </w:rPr>
        <w:t>в</w:t>
      </w:r>
      <w:proofErr w:type="gramEnd"/>
      <w:r w:rsidRPr="00727215">
        <w:rPr>
          <w:rFonts w:ascii="Times New Roman" w:hAnsi="Times New Roman" w:cs="Times New Roman"/>
          <w:color w:val="000000"/>
        </w:rPr>
        <w:t xml:space="preserve">., опираясь </w:t>
      </w:r>
      <w:proofErr w:type="gramStart"/>
      <w:r w:rsidRPr="00727215">
        <w:rPr>
          <w:rFonts w:ascii="Times New Roman" w:hAnsi="Times New Roman" w:cs="Times New Roman"/>
          <w:color w:val="000000"/>
        </w:rPr>
        <w:t>на</w:t>
      </w:r>
      <w:proofErr w:type="gramEnd"/>
      <w:r w:rsidRPr="00727215">
        <w:rPr>
          <w:rFonts w:ascii="Times New Roman" w:hAnsi="Times New Roman" w:cs="Times New Roman"/>
          <w:color w:val="000000"/>
        </w:rPr>
        <w:t xml:space="preserve"> конкретные произведения отечественных художников;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опыт создания графического натюрморта;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опыт создания натюрморта средствами живописи.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Портрет: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Боровиковский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начальный опыт лепки головы человека;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опыт графического портретного изображения как нового для себя видения индивидуальности человека;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уметь характеризовать роль освещения как выразительного средства при создании художественного образа;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иметь представление о жанре портрета в искусстве ХХ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в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>. – западном и отечественном.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Пейзаж: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знать правила построения линейной перспективы и уметь применять их в рисунке;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знать правила воздушной перспективы и уметь их применять на практике;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 морских пейзажах И. Айвазовского;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Саврасова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 xml:space="preserve">, И. Шишкина, И. Левитана и художников ХХ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в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>. (по выбору);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опыт живописного изображения различных активно выраженных состояний природы;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опыт пейзажных зарисовок, графического изображения природы по памяти и представлению;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опыт изображения городского пейзажа – по памяти или представлению;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понимать и объяснять роль культурного наследия в городском пространстве, задачи его охраны и сохранения.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Бытовой жанр: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осознавать многообразие форм организации бытовой жизни и одновременно единство мира людей;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опыт изображения бытовой жизни разных народов в контексте традиций их искусства;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Исторический жанр: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в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>.;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узнавать и называть авторов таких произведений, как «Давид» Микеланджело, «Весна» С. Боттичелли;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Библейские темы в изобразительном искусстве: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Пьета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>» Микеланджело и других скульптурах;</w:t>
      </w:r>
      <w:proofErr w:type="gramEnd"/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знать о картинах на библейские темы в истории русского искусства;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="00847C20" w:rsidRPr="00727215">
        <w:rPr>
          <w:rFonts w:ascii="Times New Roman" w:hAnsi="Times New Roman" w:cs="Times New Roman"/>
          <w:color w:val="000000"/>
        </w:rPr>
        <w:t>Ге</w:t>
      </w:r>
      <w:proofErr w:type="spellEnd"/>
      <w:r w:rsidR="00847C20" w:rsidRPr="00727215">
        <w:rPr>
          <w:rFonts w:ascii="Times New Roman" w:hAnsi="Times New Roman" w:cs="Times New Roman"/>
          <w:color w:val="000000"/>
        </w:rPr>
        <w:t>, «Христос и грешница» В. Поленова и других картин;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 смысловом различии между иконой и картиной на библейские темы;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иметь знания о русской иконописи, о великих русских иконописцах: </w:t>
      </w:r>
      <w:proofErr w:type="gramStart"/>
      <w:r w:rsidRPr="00727215">
        <w:rPr>
          <w:rFonts w:ascii="Times New Roman" w:hAnsi="Times New Roman" w:cs="Times New Roman"/>
          <w:color w:val="000000"/>
        </w:rPr>
        <w:t>Андрее</w:t>
      </w:r>
      <w:proofErr w:type="gramEnd"/>
      <w:r w:rsidRPr="00727215">
        <w:rPr>
          <w:rFonts w:ascii="Times New Roman" w:hAnsi="Times New Roman" w:cs="Times New Roman"/>
          <w:color w:val="000000"/>
        </w:rPr>
        <w:t xml:space="preserve"> Рублёве, Феофане Греке, Дионисии;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847C20" w:rsidRPr="00727215" w:rsidRDefault="00CD565F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рассуждать о месте и значении изобразительного искусства в культуре, в жизни общества, в жизни человека.</w:t>
      </w:r>
    </w:p>
    <w:p w:rsidR="00847C20" w:rsidRPr="00727215" w:rsidRDefault="00847C20" w:rsidP="00CD565F">
      <w:pPr>
        <w:spacing w:after="0" w:line="240" w:lineRule="auto"/>
        <w:ind w:left="120"/>
        <w:jc w:val="both"/>
        <w:rPr>
          <w:rFonts w:ascii="Times New Roman" w:hAnsi="Times New Roman" w:cs="Times New Roman"/>
        </w:rPr>
      </w:pP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   К концу обучения в </w:t>
      </w:r>
      <w:r w:rsidRPr="00727215">
        <w:rPr>
          <w:rFonts w:ascii="Times New Roman" w:hAnsi="Times New Roman" w:cs="Times New Roman"/>
          <w:b/>
          <w:color w:val="000000"/>
        </w:rPr>
        <w:t>7 классе</w:t>
      </w:r>
      <w:r w:rsidRPr="00727215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727215">
        <w:rPr>
          <w:rFonts w:ascii="Times New Roman" w:hAnsi="Times New Roman" w:cs="Times New Roman"/>
          <w:color w:val="000000"/>
        </w:rPr>
        <w:t>обучающийся</w:t>
      </w:r>
      <w:proofErr w:type="gramEnd"/>
      <w:r w:rsidRPr="00727215">
        <w:rPr>
          <w:rFonts w:ascii="Times New Roman" w:hAnsi="Times New Roman" w:cs="Times New Roman"/>
          <w:color w:val="000000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47C20" w:rsidRPr="00727215" w:rsidRDefault="00847C20" w:rsidP="00727215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Модуль № 3 «Архитектура и дизайн»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рассуждать о влиянии предметно-пространственной среды на чувства, установки и поведение человека;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Графический дизайн: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понятие формальной композиц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ии и её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значение как основы языка конструктивных искусств;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объяснять основные средства – требования к композиции;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уметь перечислять и объяснять основные типы формальной композиции;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составлять различные формальные композиции на плоскости в зависимости от поставленных задач;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выделять при творческом построении композиции листа композиционную доминанту;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составлять формальные композиции на выражение в них движения и статики;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осваивать навыки вариативности в ритмической организации листа;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роль цвета в конструктивных искусствах;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различать технологию использования цвета в живописи и в конструктивных искусствах;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выражение «цветовой образ»;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применять цвет в графических композициях как акцент или доминанту,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объединённые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 xml:space="preserve"> одним стилем;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применять печатное слово, типографскую строку в качестве элементов графической композиции;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lastRenderedPageBreak/>
        <w:t xml:space="preserve">Социальное значение дизайна и архитектуры как среды жизни человека: 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уметь выполнять построение макета пространственно-объёмной композиции по его чертежу;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представление, как в архитектуре проявляются мировоззренческие изменения в жизни общества и</w:t>
      </w:r>
      <w:r>
        <w:rPr>
          <w:rFonts w:ascii="Times New Roman" w:hAnsi="Times New Roman" w:cs="Times New Roman"/>
          <w:color w:val="000000"/>
        </w:rPr>
        <w:t>,</w:t>
      </w:r>
      <w:r w:rsidR="00847C20" w:rsidRPr="00727215">
        <w:rPr>
          <w:rFonts w:ascii="Times New Roman" w:hAnsi="Times New Roman" w:cs="Times New Roman"/>
          <w:color w:val="000000"/>
        </w:rPr>
        <w:t xml:space="preserve"> как изменение архитектуры влияет на характер организации и жизнедеятельности людей;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="00847C20" w:rsidRPr="00727215">
        <w:rPr>
          <w:rFonts w:ascii="Times New Roman" w:hAnsi="Times New Roman" w:cs="Times New Roman"/>
          <w:color w:val="000000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з</w:t>
      </w:r>
      <w:r w:rsidR="00847C20" w:rsidRPr="00727215">
        <w:rPr>
          <w:rFonts w:ascii="Times New Roman" w:hAnsi="Times New Roman" w:cs="Times New Roman"/>
          <w:color w:val="000000"/>
        </w:rPr>
        <w:t>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847C20" w:rsidRPr="00727215" w:rsidRDefault="00847C2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847C20" w:rsidRPr="00727215" w:rsidRDefault="002D7AA0" w:rsidP="00CD565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847C20" w:rsidRPr="00727215">
        <w:rPr>
          <w:rFonts w:ascii="Times New Roman" w:hAnsi="Times New Roman" w:cs="Times New Roman"/>
          <w:color w:val="000000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="00847C20" w:rsidRPr="00727215">
        <w:rPr>
          <w:rFonts w:ascii="Times New Roman" w:hAnsi="Times New Roman" w:cs="Times New Roman"/>
          <w:color w:val="000000"/>
        </w:rPr>
        <w:t>имидж-дизайне</w:t>
      </w:r>
      <w:proofErr w:type="gramEnd"/>
      <w:r w:rsidR="00847C20" w:rsidRPr="00727215">
        <w:rPr>
          <w:rFonts w:ascii="Times New Roman" w:hAnsi="Times New Roman" w:cs="Times New Roman"/>
          <w:color w:val="000000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847C20" w:rsidRPr="00727215" w:rsidRDefault="00847C20" w:rsidP="00CD565F">
      <w:pPr>
        <w:spacing w:after="0" w:line="240" w:lineRule="auto"/>
        <w:ind w:left="120"/>
        <w:jc w:val="both"/>
        <w:rPr>
          <w:rFonts w:ascii="Times New Roman" w:hAnsi="Times New Roman" w:cs="Times New Roman"/>
        </w:rPr>
      </w:pPr>
    </w:p>
    <w:p w:rsidR="00847C20" w:rsidRPr="00727215" w:rsidRDefault="00847C20" w:rsidP="00847C20">
      <w:pPr>
        <w:rPr>
          <w:rFonts w:ascii="Times New Roman" w:hAnsi="Times New Roman" w:cs="Times New Roman"/>
        </w:rPr>
        <w:sectPr w:rsidR="00847C20" w:rsidRPr="00727215">
          <w:pgSz w:w="11906" w:h="16383"/>
          <w:pgMar w:top="1134" w:right="850" w:bottom="1134" w:left="1701" w:header="720" w:footer="720" w:gutter="0"/>
          <w:cols w:space="720"/>
        </w:sectPr>
      </w:pPr>
    </w:p>
    <w:p w:rsidR="00847C20" w:rsidRPr="00727215" w:rsidRDefault="00847C20" w:rsidP="00847C20">
      <w:pPr>
        <w:spacing w:after="0"/>
        <w:ind w:left="120"/>
        <w:rPr>
          <w:rFonts w:ascii="Times New Roman" w:hAnsi="Times New Roman" w:cs="Times New Roman"/>
        </w:rPr>
      </w:pPr>
      <w:bookmarkStart w:id="13" w:name="block-20729071"/>
      <w:bookmarkEnd w:id="10"/>
      <w:r w:rsidRPr="00727215">
        <w:rPr>
          <w:rFonts w:ascii="Times New Roman" w:hAnsi="Times New Roman" w:cs="Times New Roman"/>
          <w:b/>
          <w:color w:val="000000"/>
        </w:rPr>
        <w:lastRenderedPageBreak/>
        <w:t xml:space="preserve"> ТЕМАТИЧЕСКОЕ ПЛАНИРОВАНИЕ </w:t>
      </w:r>
    </w:p>
    <w:p w:rsidR="00847C20" w:rsidRPr="00727215" w:rsidRDefault="00847C20" w:rsidP="00847C20">
      <w:pPr>
        <w:spacing w:after="0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847C20" w:rsidRPr="00727215" w:rsidTr="0072721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Наименование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разделов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и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тем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программы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Количество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Электронные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(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цифровые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)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образовательные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ресурсы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Всего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Контрольные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работы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Практические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работы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lang w:val="en-US"/>
              </w:rPr>
              <w:t>https</w:t>
            </w:r>
            <w:r w:rsidRPr="00727215">
              <w:rPr>
                <w:rFonts w:ascii="Times New Roman" w:hAnsi="Times New Roman" w:cs="Times New Roman"/>
              </w:rPr>
              <w:t>://</w:t>
            </w:r>
            <w:proofErr w:type="spellStart"/>
            <w:r w:rsidRPr="00727215">
              <w:rPr>
                <w:rFonts w:ascii="Times New Roman" w:hAnsi="Times New Roman" w:cs="Times New Roman"/>
                <w:lang w:val="en-US"/>
              </w:rPr>
              <w:t>videouroki</w:t>
            </w:r>
            <w:proofErr w:type="spellEnd"/>
            <w:r w:rsidRPr="00727215">
              <w:rPr>
                <w:rFonts w:ascii="Times New Roman" w:hAnsi="Times New Roman" w:cs="Times New Roman"/>
              </w:rPr>
              <w:t>.</w:t>
            </w:r>
            <w:r w:rsidRPr="00727215">
              <w:rPr>
                <w:rFonts w:ascii="Times New Roman" w:hAnsi="Times New Roman" w:cs="Times New Roman"/>
                <w:lang w:val="en-US"/>
              </w:rPr>
              <w:t>net</w:t>
            </w:r>
            <w:r w:rsidRPr="00727215">
              <w:rPr>
                <w:rFonts w:ascii="Times New Roman" w:hAnsi="Times New Roman" w:cs="Times New Roman"/>
              </w:rPr>
              <w:t>/</w:t>
            </w: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Древние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корни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народного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lang w:val="en-US"/>
              </w:rPr>
              <w:t>https://resh.edu.ru</w:t>
            </w: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lang w:val="en-US"/>
              </w:rPr>
              <w:t>https://resh.edu.ru</w:t>
            </w: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Декор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-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человек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общество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lang w:val="en-US"/>
              </w:rPr>
              <w:t>https://resh.edu.ru</w:t>
            </w: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lang w:val="en-US"/>
              </w:rPr>
              <w:t>https://resh.edu.ru</w:t>
            </w: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72721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847C20" w:rsidRPr="00727215" w:rsidRDefault="00847C20" w:rsidP="00847C20">
      <w:pPr>
        <w:rPr>
          <w:rFonts w:ascii="Times New Roman" w:hAnsi="Times New Roman" w:cs="Times New Roman"/>
          <w:lang w:val="en-US"/>
        </w:rPr>
        <w:sectPr w:rsidR="00847C20" w:rsidRPr="007272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7C20" w:rsidRPr="00727215" w:rsidRDefault="00847C20" w:rsidP="00847C20">
      <w:pPr>
        <w:spacing w:after="0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314"/>
        <w:gridCol w:w="1544"/>
        <w:gridCol w:w="1716"/>
        <w:gridCol w:w="1793"/>
        <w:gridCol w:w="3533"/>
      </w:tblGrid>
      <w:tr w:rsidR="00847C20" w:rsidRPr="00727215" w:rsidTr="0072721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Наименование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разделов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и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тем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программы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Количество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Электронные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(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цифровые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)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образовательные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ресурсы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Всего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Контрольные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работы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Практические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работы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105AC1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" w:history="1"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https</w:t>
              </w:r>
              <w:r w:rsidR="00847C20" w:rsidRPr="00727215">
                <w:rPr>
                  <w:rFonts w:ascii="Times New Roman" w:hAnsi="Times New Roman" w:cs="Times New Roman"/>
                  <w:u w:val="single"/>
                </w:rPr>
                <w:t>://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urok</w:t>
              </w:r>
              <w:proofErr w:type="spellEnd"/>
              <w:r w:rsidR="00847C20" w:rsidRPr="00727215">
                <w:rPr>
                  <w:rFonts w:ascii="Times New Roman" w:hAnsi="Times New Roman" w:cs="Times New Roman"/>
                  <w:u w:val="single"/>
                </w:rPr>
                <w:t>.1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sept</w:t>
              </w:r>
              <w:proofErr w:type="spellEnd"/>
              <w:r w:rsidR="00847C20" w:rsidRPr="00727215">
                <w:rPr>
                  <w:rFonts w:ascii="Times New Roman" w:hAnsi="Times New Roman" w:cs="Times New Roman"/>
                  <w:u w:val="single"/>
                </w:rPr>
                <w:t>.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ru</w:t>
              </w:r>
              <w:proofErr w:type="spellEnd"/>
              <w:r w:rsidR="00847C20" w:rsidRPr="00727215">
                <w:rPr>
                  <w:rFonts w:ascii="Times New Roman" w:hAnsi="Times New Roman" w:cs="Times New Roman"/>
                  <w:u w:val="single"/>
                </w:rPr>
                <w:t>/</w:t>
              </w:r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articles</w:t>
              </w:r>
              <w:r w:rsidR="00847C20" w:rsidRPr="00727215">
                <w:rPr>
                  <w:rFonts w:ascii="Times New Roman" w:hAnsi="Times New Roman" w:cs="Times New Roman"/>
                  <w:u w:val="single"/>
                </w:rPr>
                <w:t>/517176</w:t>
              </w:r>
            </w:hyperlink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Мир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наших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вещей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105AC1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hyperlink r:id="rId7" w:history="1"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https://resh.edu.ru</w:t>
              </w:r>
            </w:hyperlink>
            <w:r w:rsidR="00847C20" w:rsidRPr="00727215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Вглядываясь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в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человека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lang w:val="en-US"/>
              </w:rPr>
              <w:t>https://resh.edu.ru</w:t>
            </w: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 xml:space="preserve">Пространство и время в изобразительном искусстве.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Пейзаж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тематическая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105AC1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" w:history="1"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https</w:t>
              </w:r>
              <w:r w:rsidR="00847C20" w:rsidRPr="00727215">
                <w:rPr>
                  <w:rFonts w:ascii="Times New Roman" w:hAnsi="Times New Roman" w:cs="Times New Roman"/>
                  <w:u w:val="single"/>
                </w:rPr>
                <w:t>://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resh</w:t>
              </w:r>
              <w:proofErr w:type="spellEnd"/>
              <w:r w:rsidR="00847C20" w:rsidRPr="00727215">
                <w:rPr>
                  <w:rFonts w:ascii="Times New Roman" w:hAnsi="Times New Roman" w:cs="Times New Roman"/>
                  <w:u w:val="single"/>
                </w:rPr>
                <w:t>.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edu</w:t>
              </w:r>
              <w:proofErr w:type="spellEnd"/>
              <w:r w:rsidR="00847C20" w:rsidRPr="00727215">
                <w:rPr>
                  <w:rFonts w:ascii="Times New Roman" w:hAnsi="Times New Roman" w:cs="Times New Roman"/>
                  <w:u w:val="single"/>
                </w:rPr>
                <w:t>.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ru</w:t>
              </w:r>
              <w:proofErr w:type="spellEnd"/>
            </w:hyperlink>
          </w:p>
          <w:p w:rsidR="00847C20" w:rsidRPr="00727215" w:rsidRDefault="00105AC1" w:rsidP="00847C20">
            <w:pPr>
              <w:spacing w:after="0"/>
              <w:ind w:left="135"/>
              <w:rPr>
                <w:rFonts w:ascii="Times New Roman" w:hAnsi="Times New Roman" w:cs="Times New Roman"/>
                <w:u w:val="single"/>
              </w:rPr>
            </w:pPr>
            <w:hyperlink r:id="rId9" w:history="1"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http</w:t>
              </w:r>
              <w:r w:rsidR="00847C20" w:rsidRPr="00727215">
                <w:rPr>
                  <w:rFonts w:ascii="Times New Roman" w:hAnsi="Times New Roman" w:cs="Times New Roman"/>
                  <w:u w:val="single"/>
                </w:rPr>
                <w:t>://</w:t>
              </w:r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www</w:t>
              </w:r>
              <w:r w:rsidR="00847C20" w:rsidRPr="00727215">
                <w:rPr>
                  <w:rFonts w:ascii="Times New Roman" w:hAnsi="Times New Roman" w:cs="Times New Roman"/>
                  <w:u w:val="single"/>
                </w:rPr>
                <w:t>.</w:t>
              </w:r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museum</w:t>
              </w:r>
              <w:r w:rsidR="00847C20" w:rsidRPr="00727215">
                <w:rPr>
                  <w:rFonts w:ascii="Times New Roman" w:hAnsi="Times New Roman" w:cs="Times New Roman"/>
                  <w:u w:val="single"/>
                </w:rPr>
                <w:t>.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u w:val="single"/>
                  <w:lang w:val="en-US"/>
                </w:rPr>
                <w:t>ru</w:t>
              </w:r>
              <w:proofErr w:type="spellEnd"/>
            </w:hyperlink>
          </w:p>
          <w:p w:rsidR="00847C20" w:rsidRPr="00727215" w:rsidRDefault="00847C20" w:rsidP="00847C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727215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 </w:t>
            </w:r>
            <w:r w:rsidRPr="00727215">
              <w:rPr>
                <w:rFonts w:ascii="Times New Roman" w:eastAsia="Times New Roman" w:hAnsi="Times New Roman" w:cs="Times New Roman"/>
                <w:color w:val="1A1A1A"/>
                <w:lang w:val="en-US" w:eastAsia="ru-RU"/>
              </w:rPr>
              <w:t>http</w:t>
            </w:r>
            <w:r w:rsidRPr="00727215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://</w:t>
            </w:r>
            <w:r w:rsidRPr="00727215">
              <w:rPr>
                <w:rFonts w:ascii="Times New Roman" w:eastAsia="Times New Roman" w:hAnsi="Times New Roman" w:cs="Times New Roman"/>
                <w:color w:val="1A1A1A"/>
                <w:lang w:val="en-US" w:eastAsia="ru-RU"/>
              </w:rPr>
              <w:t>school</w:t>
            </w:r>
            <w:r w:rsidRPr="00727215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-</w:t>
            </w:r>
            <w:proofErr w:type="spellStart"/>
            <w:r w:rsidRPr="00727215">
              <w:rPr>
                <w:rFonts w:ascii="Times New Roman" w:eastAsia="Times New Roman" w:hAnsi="Times New Roman" w:cs="Times New Roman"/>
                <w:color w:val="1A1A1A"/>
                <w:lang w:val="en-US" w:eastAsia="ru-RU"/>
              </w:rPr>
              <w:t>collektion</w:t>
            </w:r>
            <w:proofErr w:type="spellEnd"/>
            <w:r w:rsidRPr="00727215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.</w:t>
            </w:r>
            <w:proofErr w:type="spellStart"/>
            <w:r w:rsidRPr="00727215">
              <w:rPr>
                <w:rFonts w:ascii="Times New Roman" w:eastAsia="Times New Roman" w:hAnsi="Times New Roman" w:cs="Times New Roman"/>
                <w:color w:val="1A1A1A"/>
                <w:lang w:val="en-US" w:eastAsia="ru-RU"/>
              </w:rPr>
              <w:t>edu</w:t>
            </w:r>
            <w:proofErr w:type="spellEnd"/>
            <w:r w:rsidRPr="00727215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/</w:t>
            </w:r>
            <w:proofErr w:type="spellStart"/>
            <w:r w:rsidRPr="00727215">
              <w:rPr>
                <w:rFonts w:ascii="Times New Roman" w:eastAsia="Times New Roman" w:hAnsi="Times New Roman" w:cs="Times New Roman"/>
                <w:color w:val="1A1A1A"/>
                <w:lang w:val="en-US" w:eastAsia="ru-RU"/>
              </w:rPr>
              <w:t>ru</w:t>
            </w:r>
            <w:proofErr w:type="spellEnd"/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3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847C20" w:rsidRPr="00727215" w:rsidRDefault="00847C20" w:rsidP="00847C20">
      <w:pPr>
        <w:rPr>
          <w:rFonts w:ascii="Times New Roman" w:hAnsi="Times New Roman" w:cs="Times New Roman"/>
          <w:lang w:val="en-US"/>
        </w:rPr>
        <w:sectPr w:rsidR="00847C20" w:rsidRPr="007272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7C20" w:rsidRPr="00727215" w:rsidRDefault="00847C20" w:rsidP="00847C20">
      <w:pPr>
        <w:spacing w:after="0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4645"/>
        <w:gridCol w:w="910"/>
        <w:gridCol w:w="1843"/>
        <w:gridCol w:w="1842"/>
        <w:gridCol w:w="3362"/>
      </w:tblGrid>
      <w:tr w:rsidR="00847C20" w:rsidRPr="00727215" w:rsidTr="00727215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Наименование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разделов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и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тем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программы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595" w:type="dxa"/>
            <w:gridSpan w:val="3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Количество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часов</w:t>
            </w:r>
            <w:proofErr w:type="spellEnd"/>
          </w:p>
        </w:tc>
        <w:tc>
          <w:tcPr>
            <w:tcW w:w="3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Электронные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(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цифровые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)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образовательные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ресурсы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Всего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Контрольные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работы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Практические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>работы</w:t>
            </w:r>
            <w:proofErr w:type="spellEnd"/>
            <w:r w:rsidRPr="0072721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</w:p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3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Архитектура и дизайн – конструктивные виды искусства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Графический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дизайн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lang w:val="en-US"/>
              </w:rPr>
              <w:t>https://resh.edu.ru</w:t>
            </w: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Макетирование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объемно-пространственных</w:t>
            </w:r>
            <w:proofErr w:type="spellEnd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композиций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105AC1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" w:history="1">
              <w:r w:rsidR="00847C20" w:rsidRPr="00727215">
                <w:rPr>
                  <w:rFonts w:ascii="Times New Roman" w:hAnsi="Times New Roman" w:cs="Times New Roman"/>
                  <w:lang w:val="en-US"/>
                </w:rPr>
                <w:t>https</w:t>
              </w:r>
              <w:r w:rsidR="00847C20" w:rsidRPr="00727215">
                <w:rPr>
                  <w:rFonts w:ascii="Times New Roman" w:hAnsi="Times New Roman" w:cs="Times New Roman"/>
                </w:rPr>
                <w:t>://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847C20" w:rsidRPr="00727215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847C20" w:rsidRPr="00727215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 xml:space="preserve">  </w:t>
            </w:r>
            <w:r w:rsidRPr="00727215">
              <w:rPr>
                <w:rFonts w:ascii="Times New Roman" w:hAnsi="Times New Roman" w:cs="Times New Roman"/>
                <w:lang w:val="en-US"/>
              </w:rPr>
              <w:t>http</w:t>
            </w:r>
            <w:r w:rsidRPr="00727215">
              <w:rPr>
                <w:rFonts w:ascii="Times New Roman" w:hAnsi="Times New Roman" w:cs="Times New Roman"/>
              </w:rPr>
              <w:t>://</w:t>
            </w:r>
            <w:r w:rsidRPr="00727215">
              <w:rPr>
                <w:rFonts w:ascii="Times New Roman" w:hAnsi="Times New Roman" w:cs="Times New Roman"/>
                <w:lang w:val="en-US"/>
              </w:rPr>
              <w:t>school</w:t>
            </w:r>
            <w:r w:rsidRPr="00727215">
              <w:rPr>
                <w:rFonts w:ascii="Times New Roman" w:hAnsi="Times New Roman" w:cs="Times New Roman"/>
              </w:rPr>
              <w:t>-</w:t>
            </w:r>
            <w:proofErr w:type="spellStart"/>
            <w:r w:rsidRPr="00727215">
              <w:rPr>
                <w:rFonts w:ascii="Times New Roman" w:hAnsi="Times New Roman" w:cs="Times New Roman"/>
                <w:lang w:val="en-US"/>
              </w:rPr>
              <w:t>collektion</w:t>
            </w:r>
            <w:proofErr w:type="spellEnd"/>
            <w:r w:rsidRPr="00727215">
              <w:rPr>
                <w:rFonts w:ascii="Times New Roman" w:hAnsi="Times New Roman" w:cs="Times New Roman"/>
              </w:rPr>
              <w:t>.</w:t>
            </w:r>
            <w:proofErr w:type="spellStart"/>
            <w:r w:rsidRPr="00727215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727215">
              <w:rPr>
                <w:rFonts w:ascii="Times New Roman" w:hAnsi="Times New Roman" w:cs="Times New Roman"/>
              </w:rPr>
              <w:t>/</w:t>
            </w:r>
            <w:proofErr w:type="spellStart"/>
            <w:r w:rsidRPr="00727215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Дизайн и архитектура как среда жизни человека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lang w:val="en-US"/>
              </w:rPr>
              <w:t>https://resh.edu.ru</w:t>
            </w: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Образ человека и индивидуальное проектирование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105AC1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" w:history="1">
              <w:r w:rsidR="00847C20" w:rsidRPr="00727215">
                <w:rPr>
                  <w:rFonts w:ascii="Times New Roman" w:hAnsi="Times New Roman" w:cs="Times New Roman"/>
                  <w:lang w:val="en-US"/>
                </w:rPr>
                <w:t>https</w:t>
              </w:r>
              <w:r w:rsidR="00847C20" w:rsidRPr="00727215">
                <w:rPr>
                  <w:rFonts w:ascii="Times New Roman" w:hAnsi="Times New Roman" w:cs="Times New Roman"/>
                </w:rPr>
                <w:t>://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lang w:val="en-US"/>
                </w:rPr>
                <w:t>resh</w:t>
              </w:r>
              <w:proofErr w:type="spellEnd"/>
              <w:r w:rsidR="00847C20" w:rsidRPr="00727215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847C20" w:rsidRPr="00727215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847C20" w:rsidRPr="00727215" w:rsidRDefault="00105AC1" w:rsidP="00847C20">
            <w:pPr>
              <w:spacing w:after="0"/>
              <w:rPr>
                <w:rFonts w:ascii="Times New Roman" w:hAnsi="Times New Roman" w:cs="Times New Roman"/>
              </w:rPr>
            </w:pPr>
            <w:hyperlink r:id="rId12" w:history="1">
              <w:r w:rsidR="00847C20" w:rsidRPr="00727215">
                <w:rPr>
                  <w:rFonts w:ascii="Times New Roman" w:hAnsi="Times New Roman" w:cs="Times New Roman"/>
                  <w:lang w:val="en-US"/>
                </w:rPr>
                <w:t>http</w:t>
              </w:r>
              <w:r w:rsidR="00847C20" w:rsidRPr="00727215">
                <w:rPr>
                  <w:rFonts w:ascii="Times New Roman" w:hAnsi="Times New Roman" w:cs="Times New Roman"/>
                </w:rPr>
                <w:t>://</w:t>
              </w:r>
              <w:r w:rsidR="00847C20" w:rsidRPr="00727215">
                <w:rPr>
                  <w:rFonts w:ascii="Times New Roman" w:hAnsi="Times New Roman" w:cs="Times New Roman"/>
                  <w:lang w:val="en-US"/>
                </w:rPr>
                <w:t>school</w:t>
              </w:r>
              <w:r w:rsidR="00847C20" w:rsidRPr="00727215">
                <w:rPr>
                  <w:rFonts w:ascii="Times New Roman" w:hAnsi="Times New Roman" w:cs="Times New Roman"/>
                </w:rPr>
                <w:t>-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lang w:val="en-US"/>
                </w:rPr>
                <w:t>collektion</w:t>
              </w:r>
              <w:proofErr w:type="spellEnd"/>
              <w:r w:rsidR="00847C20" w:rsidRPr="00727215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lang w:val="en-US"/>
                </w:rPr>
                <w:t>edu</w:t>
              </w:r>
              <w:proofErr w:type="spellEnd"/>
              <w:r w:rsidR="00847C20" w:rsidRPr="00727215">
                <w:rPr>
                  <w:rFonts w:ascii="Times New Roman" w:hAnsi="Times New Roman" w:cs="Times New Roman"/>
                </w:rPr>
                <w:t>/</w:t>
              </w:r>
              <w:proofErr w:type="spellStart"/>
              <w:r w:rsidR="00847C20" w:rsidRPr="00727215">
                <w:rPr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847C20" w:rsidRPr="00727215" w:rsidRDefault="00105AC1" w:rsidP="00847C20">
            <w:pPr>
              <w:spacing w:after="0"/>
              <w:rPr>
                <w:rFonts w:ascii="Times New Roman" w:hAnsi="Times New Roman" w:cs="Times New Roman"/>
              </w:rPr>
            </w:pPr>
            <w:hyperlink r:id="rId13" w:history="1">
              <w:r w:rsidR="00847C20" w:rsidRPr="00727215">
                <w:rPr>
                  <w:rFonts w:ascii="Times New Roman" w:hAnsi="Times New Roman" w:cs="Times New Roman"/>
                  <w:lang w:val="en-US"/>
                </w:rPr>
                <w:t>http</w:t>
              </w:r>
              <w:r w:rsidR="00847C20" w:rsidRPr="00727215">
                <w:rPr>
                  <w:rFonts w:ascii="Times New Roman" w:hAnsi="Times New Roman" w:cs="Times New Roman"/>
                </w:rPr>
                <w:t>://</w:t>
              </w:r>
              <w:r w:rsidR="00847C20" w:rsidRPr="00727215">
                <w:rPr>
                  <w:rFonts w:ascii="Times New Roman" w:hAnsi="Times New Roman" w:cs="Times New Roman"/>
                  <w:lang w:val="en-US"/>
                </w:rPr>
                <w:t>fcior</w:t>
              </w:r>
              <w:r w:rsidR="00847C20" w:rsidRPr="00727215">
                <w:rPr>
                  <w:rFonts w:ascii="Times New Roman" w:hAnsi="Times New Roman" w:cs="Times New Roman"/>
                </w:rPr>
                <w:t>.</w:t>
              </w:r>
              <w:r w:rsidR="00847C20" w:rsidRPr="00727215">
                <w:rPr>
                  <w:rFonts w:ascii="Times New Roman" w:hAnsi="Times New Roman" w:cs="Times New Roman"/>
                  <w:lang w:val="en-US"/>
                </w:rPr>
                <w:t>edu</w:t>
              </w:r>
              <w:r w:rsidR="00847C20" w:rsidRPr="00727215">
                <w:rPr>
                  <w:rFonts w:ascii="Times New Roman" w:hAnsi="Times New Roman" w:cs="Times New Roman"/>
                </w:rPr>
                <w:t>.</w:t>
              </w:r>
              <w:r w:rsidR="00847C20" w:rsidRPr="00727215">
                <w:rPr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847C20" w:rsidRPr="00727215">
              <w:rPr>
                <w:rFonts w:ascii="Times New Roman" w:hAnsi="Times New Roman" w:cs="Times New Roman"/>
              </w:rPr>
              <w:t xml:space="preserve">, </w:t>
            </w:r>
            <w:r w:rsidR="00847C20" w:rsidRPr="00727215">
              <w:rPr>
                <w:rFonts w:ascii="Times New Roman" w:hAnsi="Times New Roman" w:cs="Times New Roman"/>
                <w:lang w:val="en-US"/>
              </w:rPr>
              <w:t>http</w:t>
            </w:r>
            <w:r w:rsidR="00847C20" w:rsidRPr="00727215">
              <w:rPr>
                <w:rFonts w:ascii="Times New Roman" w:hAnsi="Times New Roman" w:cs="Times New Roman"/>
              </w:rPr>
              <w:t>://</w:t>
            </w:r>
            <w:r w:rsidR="00847C20" w:rsidRPr="00727215">
              <w:rPr>
                <w:rFonts w:ascii="Times New Roman" w:hAnsi="Times New Roman" w:cs="Times New Roman"/>
                <w:lang w:val="en-US"/>
              </w:rPr>
              <w:t>eor</w:t>
            </w:r>
            <w:r w:rsidR="00847C20" w:rsidRPr="00727215">
              <w:rPr>
                <w:rFonts w:ascii="Times New Roman" w:hAnsi="Times New Roman" w:cs="Times New Roman"/>
              </w:rPr>
              <w:t>.</w:t>
            </w:r>
            <w:r w:rsidR="00847C20" w:rsidRPr="00727215">
              <w:rPr>
                <w:rFonts w:ascii="Times New Roman" w:hAnsi="Times New Roman" w:cs="Times New Roman"/>
                <w:lang w:val="en-US"/>
              </w:rPr>
              <w:t>edu</w:t>
            </w:r>
            <w:r w:rsidR="00847C20" w:rsidRPr="00727215">
              <w:rPr>
                <w:rFonts w:ascii="Times New Roman" w:hAnsi="Times New Roman" w:cs="Times New Roman"/>
              </w:rPr>
              <w:t>.</w:t>
            </w:r>
            <w:r w:rsidR="00847C20" w:rsidRPr="00727215"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847C20" w:rsidRPr="00727215" w:rsidTr="0072721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3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27215">
              <w:rPr>
                <w:rFonts w:ascii="Times New Roman" w:hAnsi="Times New Roman" w:cs="Times New Roman"/>
                <w:color w:val="000000"/>
              </w:rPr>
              <w:t>31</w:t>
            </w:r>
            <w:r w:rsidRPr="0072721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847C20" w:rsidRPr="00727215" w:rsidRDefault="00847C20" w:rsidP="00847C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847C20" w:rsidRPr="00727215" w:rsidRDefault="00847C20" w:rsidP="00847C20">
      <w:pPr>
        <w:rPr>
          <w:rFonts w:ascii="Times New Roman" w:hAnsi="Times New Roman" w:cs="Times New Roman"/>
          <w:lang w:val="en-US"/>
        </w:rPr>
        <w:sectPr w:rsidR="00847C20" w:rsidRPr="007272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7C20" w:rsidRPr="00727215" w:rsidRDefault="00847C20" w:rsidP="00847C20">
      <w:pPr>
        <w:spacing w:after="0"/>
        <w:ind w:left="120"/>
        <w:rPr>
          <w:rFonts w:ascii="Times New Roman" w:hAnsi="Times New Roman" w:cs="Times New Roman"/>
        </w:rPr>
      </w:pPr>
      <w:bookmarkStart w:id="14" w:name="block-20729075"/>
      <w:bookmarkEnd w:id="13"/>
      <w:r w:rsidRPr="00727215">
        <w:rPr>
          <w:rFonts w:ascii="Times New Roman" w:hAnsi="Times New Roman" w:cs="Times New Roman"/>
          <w:b/>
          <w:color w:val="000000"/>
        </w:rPr>
        <w:lastRenderedPageBreak/>
        <w:t>УЧЕБНО-МЕТОДИЧЕСКОЕ ОБЕСПЕЧЕНИЕ ОБРАЗОВАТЕЛЬНОГО ПРОЦЕССА</w:t>
      </w:r>
    </w:p>
    <w:p w:rsidR="00847C20" w:rsidRPr="00727215" w:rsidRDefault="00847C20" w:rsidP="00847C20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ОБЯЗАТЕЛЬНЫЕ УЧЕБНЫЕ МАТЕРИАЛЫ ДЛЯ УЧЕНИКА</w:t>
      </w:r>
    </w:p>
    <w:p w:rsidR="00847C20" w:rsidRPr="00727215" w:rsidRDefault="00847C20" w:rsidP="00847C20">
      <w:pPr>
        <w:spacing w:after="0"/>
        <w:ind w:left="120"/>
        <w:rPr>
          <w:rFonts w:ascii="Times New Roman" w:hAnsi="Times New Roman" w:cs="Times New Roman"/>
        </w:rPr>
      </w:pPr>
      <w:proofErr w:type="gramStart"/>
      <w:r w:rsidRPr="00727215">
        <w:rPr>
          <w:rFonts w:ascii="Times New Roman" w:hAnsi="Times New Roman" w:cs="Times New Roman"/>
          <w:color w:val="000000"/>
        </w:rPr>
        <w:t xml:space="preserve">​‌• Изобразительное искусство: 5-й класс: учебник, 5 класс/ Горяева Н. А., Островская О. В.; под ред. </w:t>
      </w:r>
      <w:proofErr w:type="spellStart"/>
      <w:r w:rsidRPr="00727215"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 Б. М., Акционерное общество «Издательство «Просвещение»</w:t>
      </w:r>
      <w:r w:rsidRPr="00727215">
        <w:rPr>
          <w:rFonts w:ascii="Times New Roman" w:hAnsi="Times New Roman" w:cs="Times New Roman"/>
        </w:rPr>
        <w:br/>
      </w:r>
      <w:r w:rsidRPr="00727215">
        <w:rPr>
          <w:rFonts w:ascii="Times New Roman" w:hAnsi="Times New Roman" w:cs="Times New Roman"/>
          <w:color w:val="000000"/>
        </w:rPr>
        <w:t xml:space="preserve"> • Изобразительное искусство, 6 класс/ </w:t>
      </w:r>
      <w:proofErr w:type="spellStart"/>
      <w:r w:rsidRPr="00727215">
        <w:rPr>
          <w:rFonts w:ascii="Times New Roman" w:hAnsi="Times New Roman" w:cs="Times New Roman"/>
          <w:color w:val="000000"/>
        </w:rPr>
        <w:t>Неменская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 Л.А.; под редакцией </w:t>
      </w:r>
      <w:proofErr w:type="spellStart"/>
      <w:r w:rsidRPr="00727215"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 Б.М., Акционерное общество «Издательство «Просвещение»</w:t>
      </w:r>
      <w:r w:rsidRPr="00727215">
        <w:rPr>
          <w:rFonts w:ascii="Times New Roman" w:hAnsi="Times New Roman" w:cs="Times New Roman"/>
        </w:rPr>
        <w:br/>
      </w:r>
      <w:bookmarkStart w:id="15" w:name="db50a40d-f8ae-4e5d-8e70-919f427dc0ce"/>
      <w:r w:rsidRPr="00727215">
        <w:rPr>
          <w:rFonts w:ascii="Times New Roman" w:hAnsi="Times New Roman" w:cs="Times New Roman"/>
          <w:color w:val="000000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727215"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 Б.М., Акционерное общество «Издательство «Просвещение»</w:t>
      </w:r>
      <w:bookmarkEnd w:id="15"/>
      <w:r w:rsidRPr="00727215">
        <w:rPr>
          <w:rFonts w:ascii="Times New Roman" w:hAnsi="Times New Roman" w:cs="Times New Roman"/>
          <w:color w:val="000000"/>
        </w:rPr>
        <w:t>‌​</w:t>
      </w:r>
      <w:proofErr w:type="gramEnd"/>
    </w:p>
    <w:p w:rsidR="00847C20" w:rsidRPr="00727215" w:rsidRDefault="00847C20" w:rsidP="00847C20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​‌‌</w:t>
      </w:r>
    </w:p>
    <w:p w:rsidR="00847C20" w:rsidRPr="00727215" w:rsidRDefault="00847C20" w:rsidP="00847C20">
      <w:pPr>
        <w:spacing w:after="0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​</w:t>
      </w:r>
    </w:p>
    <w:p w:rsidR="00847C20" w:rsidRPr="00727215" w:rsidRDefault="00847C20" w:rsidP="00847C20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МЕТОДИЧЕСКИЕ МАТЕРИАЛЫ ДЛЯ УЧИТЕЛЯ</w:t>
      </w:r>
    </w:p>
    <w:p w:rsidR="00847C20" w:rsidRPr="00727215" w:rsidRDefault="00847C20" w:rsidP="00847C20">
      <w:pPr>
        <w:spacing w:after="0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 xml:space="preserve">​‌Н. А. Горяева. «Изобразительное искусство. Декоративно-прикладное искусство. Методическое пособие. 5 класс» под редакцией Б. М. </w:t>
      </w:r>
      <w:proofErr w:type="spellStart"/>
      <w:r w:rsidRPr="00727215"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; </w:t>
      </w:r>
      <w:r w:rsidRPr="00727215">
        <w:rPr>
          <w:rFonts w:ascii="Times New Roman" w:hAnsi="Times New Roman" w:cs="Times New Roman"/>
        </w:rPr>
        <w:br/>
      </w:r>
      <w:r w:rsidRPr="00727215">
        <w:rPr>
          <w:rFonts w:ascii="Times New Roman" w:hAnsi="Times New Roman" w:cs="Times New Roman"/>
          <w:color w:val="000000"/>
        </w:rPr>
        <w:t xml:space="preserve"> «Изобразительное искусство. Искусство в жизни человека. Методическое пособие. 6 класс» под редакцией Б. М. </w:t>
      </w:r>
      <w:proofErr w:type="spellStart"/>
      <w:r w:rsidRPr="00727215"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; </w:t>
      </w:r>
      <w:r w:rsidRPr="00727215">
        <w:rPr>
          <w:rFonts w:ascii="Times New Roman" w:hAnsi="Times New Roman" w:cs="Times New Roman"/>
        </w:rPr>
        <w:br/>
      </w:r>
      <w:r w:rsidRPr="00727215">
        <w:rPr>
          <w:rFonts w:ascii="Times New Roman" w:hAnsi="Times New Roman" w:cs="Times New Roman"/>
          <w:color w:val="000000"/>
        </w:rPr>
        <w:t xml:space="preserve"> Г. Е. Гуров, А. С. </w:t>
      </w:r>
      <w:proofErr w:type="gramStart"/>
      <w:r w:rsidRPr="00727215">
        <w:rPr>
          <w:rFonts w:ascii="Times New Roman" w:hAnsi="Times New Roman" w:cs="Times New Roman"/>
          <w:color w:val="000000"/>
        </w:rPr>
        <w:t>Питерских</w:t>
      </w:r>
      <w:proofErr w:type="gramEnd"/>
      <w:r w:rsidRPr="00727215">
        <w:rPr>
          <w:rFonts w:ascii="Times New Roman" w:hAnsi="Times New Roman" w:cs="Times New Roman"/>
          <w:color w:val="000000"/>
        </w:rPr>
        <w:t xml:space="preserve">. «Изобразительное искусство. Дизайн и архитектура в жизни человека. Методическое пособие. 7класс» под редакцией Б. М. </w:t>
      </w:r>
      <w:proofErr w:type="spellStart"/>
      <w:r w:rsidRPr="00727215">
        <w:rPr>
          <w:rFonts w:ascii="Times New Roman" w:hAnsi="Times New Roman" w:cs="Times New Roman"/>
          <w:color w:val="000000"/>
        </w:rPr>
        <w:t>Неменского</w:t>
      </w:r>
      <w:proofErr w:type="spellEnd"/>
      <w:r w:rsidRPr="00727215">
        <w:rPr>
          <w:rFonts w:ascii="Times New Roman" w:hAnsi="Times New Roman" w:cs="Times New Roman"/>
          <w:color w:val="000000"/>
        </w:rPr>
        <w:t>.</w:t>
      </w:r>
      <w:r w:rsidRPr="00727215">
        <w:rPr>
          <w:rFonts w:ascii="Times New Roman" w:hAnsi="Times New Roman" w:cs="Times New Roman"/>
        </w:rPr>
        <w:br/>
      </w:r>
      <w:bookmarkStart w:id="16" w:name="27f88a84-cde6-45cc-9a12-309dd9b67dab"/>
      <w:bookmarkEnd w:id="16"/>
      <w:r w:rsidRPr="00727215">
        <w:rPr>
          <w:rFonts w:ascii="Times New Roman" w:hAnsi="Times New Roman" w:cs="Times New Roman"/>
          <w:color w:val="000000"/>
        </w:rPr>
        <w:t>‌​</w:t>
      </w:r>
    </w:p>
    <w:p w:rsidR="00847C20" w:rsidRPr="00727215" w:rsidRDefault="00847C20" w:rsidP="00847C20">
      <w:pPr>
        <w:spacing w:after="0"/>
        <w:ind w:left="120"/>
        <w:rPr>
          <w:rFonts w:ascii="Times New Roman" w:hAnsi="Times New Roman" w:cs="Times New Roman"/>
        </w:rPr>
      </w:pPr>
    </w:p>
    <w:p w:rsidR="00847C20" w:rsidRPr="00727215" w:rsidRDefault="00847C20" w:rsidP="00847C20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b/>
          <w:color w:val="000000"/>
        </w:rPr>
        <w:t>ЦИФРОВЫЕ ОБРАЗОВАТЕЛЬНЫЕ РЕСУРСЫ И РЕСУРСЫ СЕТИ ИНТЕРНЕТ</w:t>
      </w:r>
    </w:p>
    <w:p w:rsidR="00847C20" w:rsidRPr="00727215" w:rsidRDefault="00847C20" w:rsidP="00847C2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727215">
        <w:rPr>
          <w:rFonts w:ascii="Times New Roman" w:hAnsi="Times New Roman" w:cs="Times New Roman"/>
          <w:color w:val="000000"/>
        </w:rPr>
        <w:t>​</w:t>
      </w:r>
      <w:r w:rsidRPr="00727215">
        <w:rPr>
          <w:rFonts w:ascii="Times New Roman" w:hAnsi="Times New Roman" w:cs="Times New Roman"/>
          <w:color w:val="333333"/>
        </w:rPr>
        <w:t xml:space="preserve">​‌ </w:t>
      </w:r>
      <w:r w:rsidRPr="00727215">
        <w:rPr>
          <w:rFonts w:ascii="Times New Roman" w:hAnsi="Times New Roman" w:cs="Times New Roman"/>
          <w:color w:val="000000"/>
        </w:rPr>
        <w:t xml:space="preserve">Интернет Единая коллекция цифровых образовательных     </w:t>
      </w:r>
      <w:proofErr w:type="spellStart"/>
      <w:r w:rsidRPr="00727215">
        <w:rPr>
          <w:rFonts w:ascii="Times New Roman" w:hAnsi="Times New Roman" w:cs="Times New Roman"/>
          <w:color w:val="000000"/>
        </w:rPr>
        <w:t>ресурсов:http</w:t>
      </w:r>
      <w:proofErr w:type="spellEnd"/>
      <w:r w:rsidRPr="00727215">
        <w:rPr>
          <w:rFonts w:ascii="Times New Roman" w:hAnsi="Times New Roman" w:cs="Times New Roman"/>
          <w:color w:val="000000"/>
        </w:rPr>
        <w:t xml:space="preserve">://schoolcollection.edu.ru </w:t>
      </w:r>
      <w:r w:rsidRPr="00727215">
        <w:rPr>
          <w:rFonts w:ascii="Times New Roman" w:hAnsi="Times New Roman" w:cs="Times New Roman"/>
        </w:rPr>
        <w:br/>
      </w:r>
      <w:r w:rsidRPr="00727215">
        <w:rPr>
          <w:rFonts w:ascii="Times New Roman" w:hAnsi="Times New Roman" w:cs="Times New Roman"/>
          <w:color w:val="000000"/>
        </w:rPr>
        <w:t xml:space="preserve"> Сетевые образовательные сообщества Российская электронная школа:      http://resh.edu.ru</w:t>
      </w:r>
      <w:r w:rsidRPr="00727215">
        <w:rPr>
          <w:rFonts w:ascii="Times New Roman" w:hAnsi="Times New Roman" w:cs="Times New Roman"/>
        </w:rPr>
        <w:br/>
      </w:r>
      <w:r w:rsidRPr="00727215">
        <w:rPr>
          <w:rFonts w:ascii="Times New Roman" w:hAnsi="Times New Roman" w:cs="Times New Roman"/>
          <w:color w:val="000000"/>
        </w:rPr>
        <w:t xml:space="preserve">http://.schol-collection.edu.ru/catalog/rubr – Азбука </w:t>
      </w:r>
      <w:proofErr w:type="gramStart"/>
      <w:r w:rsidRPr="00727215">
        <w:rPr>
          <w:rFonts w:ascii="Times New Roman" w:hAnsi="Times New Roman" w:cs="Times New Roman"/>
          <w:color w:val="000000"/>
        </w:rPr>
        <w:t>ИЗО</w:t>
      </w:r>
      <w:proofErr w:type="gramEnd"/>
      <w:r w:rsidRPr="00727215">
        <w:rPr>
          <w:rFonts w:ascii="Times New Roman" w:hAnsi="Times New Roman" w:cs="Times New Roman"/>
          <w:color w:val="000000"/>
        </w:rPr>
        <w:t>. Музеи мира</w:t>
      </w:r>
    </w:p>
    <w:p w:rsidR="00847C20" w:rsidRPr="00727215" w:rsidRDefault="00847C20" w:rsidP="00847C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lang w:eastAsia="ru-RU"/>
        </w:rPr>
      </w:pPr>
      <w:r w:rsidRPr="00727215">
        <w:rPr>
          <w:rFonts w:ascii="Times New Roman" w:hAnsi="Times New Roman" w:cs="Times New Roman"/>
          <w:color w:val="000000"/>
        </w:rPr>
        <w:t xml:space="preserve"> Портал «Музеи России» http://www.museum.ru</w:t>
      </w:r>
      <w:bookmarkStart w:id="17" w:name="_GoBack"/>
      <w:bookmarkEnd w:id="17"/>
      <w:r w:rsidRPr="00727215">
        <w:rPr>
          <w:rFonts w:ascii="Times New Roman" w:hAnsi="Times New Roman" w:cs="Times New Roman"/>
        </w:rPr>
        <w:br/>
      </w:r>
      <w:r w:rsidRPr="00727215">
        <w:rPr>
          <w:rFonts w:ascii="Times New Roman" w:eastAsia="Times New Roman" w:hAnsi="Times New Roman" w:cs="Times New Roman"/>
          <w:color w:val="1A1A1A"/>
          <w:lang w:eastAsia="ru-RU"/>
        </w:rPr>
        <w:t>http://school-collektion.edu/ru</w:t>
      </w:r>
    </w:p>
    <w:p w:rsidR="00847C20" w:rsidRPr="00727215" w:rsidRDefault="00847C20" w:rsidP="00847C20">
      <w:pPr>
        <w:spacing w:after="0"/>
        <w:ind w:left="120"/>
        <w:rPr>
          <w:rFonts w:ascii="Times New Roman" w:hAnsi="Times New Roman" w:cs="Times New Roman"/>
          <w:color w:val="000000"/>
        </w:rPr>
      </w:pPr>
      <w:r w:rsidRPr="00727215">
        <w:rPr>
          <w:rFonts w:ascii="Times New Roman" w:hAnsi="Times New Roman" w:cs="Times New Roman"/>
          <w:color w:val="000000"/>
        </w:rPr>
        <w:t>http://fcior.edu.ru, http://eor.edu.ru</w:t>
      </w:r>
    </w:p>
    <w:bookmarkEnd w:id="14"/>
    <w:p w:rsidR="00847C20" w:rsidRPr="00727215" w:rsidRDefault="00847C20" w:rsidP="00847C20">
      <w:pPr>
        <w:rPr>
          <w:rFonts w:ascii="Times New Roman" w:hAnsi="Times New Roman" w:cs="Times New Roman"/>
        </w:rPr>
      </w:pPr>
    </w:p>
    <w:p w:rsidR="00105AC1" w:rsidRPr="00727215" w:rsidRDefault="00105AC1">
      <w:pPr>
        <w:rPr>
          <w:rFonts w:ascii="Times New Roman" w:hAnsi="Times New Roman" w:cs="Times New Roman"/>
        </w:rPr>
      </w:pPr>
    </w:p>
    <w:sectPr w:rsidR="00105AC1" w:rsidRPr="007272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02924"/>
    <w:multiLevelType w:val="multilevel"/>
    <w:tmpl w:val="23BA0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D85C0C"/>
    <w:multiLevelType w:val="multilevel"/>
    <w:tmpl w:val="0510A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886FE5"/>
    <w:multiLevelType w:val="multilevel"/>
    <w:tmpl w:val="A9825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0D18D0"/>
    <w:multiLevelType w:val="multilevel"/>
    <w:tmpl w:val="54BC07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CC2D8F"/>
    <w:multiLevelType w:val="multilevel"/>
    <w:tmpl w:val="F970C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213F35"/>
    <w:multiLevelType w:val="multilevel"/>
    <w:tmpl w:val="2D104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2F694E"/>
    <w:multiLevelType w:val="multilevel"/>
    <w:tmpl w:val="4FBC3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C20"/>
    <w:rsid w:val="00021F6C"/>
    <w:rsid w:val="000968D3"/>
    <w:rsid w:val="00105AC1"/>
    <w:rsid w:val="001D34F8"/>
    <w:rsid w:val="002D7AA0"/>
    <w:rsid w:val="003772F3"/>
    <w:rsid w:val="005865F5"/>
    <w:rsid w:val="005F4BC1"/>
    <w:rsid w:val="00727215"/>
    <w:rsid w:val="00847C20"/>
    <w:rsid w:val="009B1FFC"/>
    <w:rsid w:val="00A743E4"/>
    <w:rsid w:val="00CD565F"/>
    <w:rsid w:val="00E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7C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47C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47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47C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7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47C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47C2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47C2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847C20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847C20"/>
    <w:rPr>
      <w:lang w:val="en-US"/>
    </w:rPr>
  </w:style>
  <w:style w:type="paragraph" w:styleId="a5">
    <w:name w:val="Normal Indent"/>
    <w:basedOn w:val="a"/>
    <w:uiPriority w:val="99"/>
    <w:unhideWhenUsed/>
    <w:rsid w:val="00847C20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847C2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847C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847C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847C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847C20"/>
    <w:rPr>
      <w:i/>
      <w:iCs/>
    </w:rPr>
  </w:style>
  <w:style w:type="character" w:styleId="ab">
    <w:name w:val="Hyperlink"/>
    <w:basedOn w:val="a0"/>
    <w:uiPriority w:val="99"/>
    <w:unhideWhenUsed/>
    <w:rsid w:val="00847C2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47C2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847C20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e">
    <w:name w:val="Normal (Web)"/>
    <w:basedOn w:val="a"/>
    <w:uiPriority w:val="99"/>
    <w:semiHidden/>
    <w:unhideWhenUsed/>
    <w:rsid w:val="00847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F4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F4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7C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47C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47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47C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7C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47C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47C20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47C20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847C20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847C20"/>
    <w:rPr>
      <w:lang w:val="en-US"/>
    </w:rPr>
  </w:style>
  <w:style w:type="paragraph" w:styleId="a5">
    <w:name w:val="Normal Indent"/>
    <w:basedOn w:val="a"/>
    <w:uiPriority w:val="99"/>
    <w:unhideWhenUsed/>
    <w:rsid w:val="00847C20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847C20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847C2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847C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847C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847C20"/>
    <w:rPr>
      <w:i/>
      <w:iCs/>
    </w:rPr>
  </w:style>
  <w:style w:type="character" w:styleId="ab">
    <w:name w:val="Hyperlink"/>
    <w:basedOn w:val="a0"/>
    <w:uiPriority w:val="99"/>
    <w:unhideWhenUsed/>
    <w:rsid w:val="00847C2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47C2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847C20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e">
    <w:name w:val="Normal (Web)"/>
    <w:basedOn w:val="a"/>
    <w:uiPriority w:val="99"/>
    <w:semiHidden/>
    <w:unhideWhenUsed/>
    <w:rsid w:val="00847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F4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F4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http://fcior.edu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://school-collektion.edu/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517176" TargetMode="External"/><Relationship Id="rId11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useu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24</Pages>
  <Words>10149</Words>
  <Characters>57855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8</cp:revision>
  <cp:lastPrinted>2024-09-15T07:52:00Z</cp:lastPrinted>
  <dcterms:created xsi:type="dcterms:W3CDTF">2023-09-20T18:14:00Z</dcterms:created>
  <dcterms:modified xsi:type="dcterms:W3CDTF">2024-09-22T12:24:00Z</dcterms:modified>
</cp:coreProperties>
</file>